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4D76D6" w14:textId="77777777" w:rsidR="008D404F" w:rsidRPr="00404675" w:rsidRDefault="008D404F" w:rsidP="00EF5FB2">
      <w:pPr>
        <w:jc w:val="both"/>
        <w:rPr>
          <w:rFonts w:asciiTheme="minorHAnsi" w:hAnsiTheme="minorHAnsi" w:cstheme="minorHAnsi"/>
          <w:b/>
        </w:rPr>
      </w:pPr>
      <w:bookmarkStart w:id="0" w:name="Formato_GTH-F014"/>
      <w:bookmarkEnd w:id="0"/>
    </w:p>
    <w:tbl>
      <w:tblPr>
        <w:tblW w:w="9258"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4"/>
        <w:gridCol w:w="280"/>
        <w:gridCol w:w="1508"/>
        <w:gridCol w:w="605"/>
        <w:gridCol w:w="678"/>
        <w:gridCol w:w="180"/>
        <w:gridCol w:w="1240"/>
        <w:gridCol w:w="281"/>
        <w:gridCol w:w="291"/>
        <w:gridCol w:w="2021"/>
      </w:tblGrid>
      <w:tr w:rsidR="004E140B" w:rsidRPr="00404675" w14:paraId="3DEBB25E" w14:textId="77777777" w:rsidTr="00454D79">
        <w:trPr>
          <w:trHeight w:val="343"/>
        </w:trPr>
        <w:tc>
          <w:tcPr>
            <w:tcW w:w="9258" w:type="dxa"/>
            <w:gridSpan w:val="10"/>
          </w:tcPr>
          <w:p w14:paraId="53C16926" w14:textId="3770194C" w:rsidR="004E140B" w:rsidRPr="00404675" w:rsidRDefault="004E140B" w:rsidP="00A2726B">
            <w:pPr>
              <w:spacing w:line="276" w:lineRule="auto"/>
              <w:jc w:val="center"/>
              <w:rPr>
                <w:rFonts w:asciiTheme="minorHAnsi" w:hAnsiTheme="minorHAnsi" w:cstheme="minorHAnsi"/>
                <w:b/>
              </w:rPr>
            </w:pPr>
            <w:r w:rsidRPr="00404675">
              <w:rPr>
                <w:rFonts w:asciiTheme="minorHAnsi" w:hAnsiTheme="minorHAnsi" w:cstheme="minorHAnsi"/>
                <w:b/>
              </w:rPr>
              <w:t xml:space="preserve">ACTA No. </w:t>
            </w:r>
            <w:r w:rsidR="009A1ADF" w:rsidRPr="00404675">
              <w:rPr>
                <w:rFonts w:asciiTheme="minorHAnsi" w:hAnsiTheme="minorHAnsi" w:cstheme="minorHAnsi"/>
                <w:b/>
              </w:rPr>
              <w:t>0</w:t>
            </w:r>
            <w:r w:rsidR="00EF4B62" w:rsidRPr="00404675">
              <w:rPr>
                <w:rFonts w:asciiTheme="minorHAnsi" w:hAnsiTheme="minorHAnsi" w:cstheme="minorHAnsi"/>
                <w:b/>
              </w:rPr>
              <w:t>1</w:t>
            </w:r>
          </w:p>
        </w:tc>
      </w:tr>
      <w:tr w:rsidR="004E140B" w:rsidRPr="00404675" w14:paraId="4DA2CB7C" w14:textId="77777777" w:rsidTr="00454D79">
        <w:trPr>
          <w:trHeight w:val="486"/>
        </w:trPr>
        <w:tc>
          <w:tcPr>
            <w:tcW w:w="9258" w:type="dxa"/>
            <w:gridSpan w:val="10"/>
          </w:tcPr>
          <w:p w14:paraId="61BA92E8" w14:textId="48571B75" w:rsidR="004E140B" w:rsidRPr="00404675" w:rsidRDefault="004E140B" w:rsidP="00B1782F">
            <w:pPr>
              <w:spacing w:line="276" w:lineRule="auto"/>
              <w:jc w:val="both"/>
              <w:rPr>
                <w:rFonts w:asciiTheme="minorHAnsi" w:hAnsiTheme="minorHAnsi" w:cstheme="minorHAnsi"/>
                <w:b/>
              </w:rPr>
            </w:pPr>
            <w:r w:rsidRPr="00404675">
              <w:rPr>
                <w:rFonts w:asciiTheme="minorHAnsi" w:hAnsiTheme="minorHAnsi" w:cstheme="minorHAnsi"/>
                <w:b/>
              </w:rPr>
              <w:t>NOMBRE DEL COMITÉ O DE LA REUNIÓN:</w:t>
            </w:r>
            <w:r w:rsidR="00F97638" w:rsidRPr="00404675">
              <w:rPr>
                <w:rFonts w:asciiTheme="minorHAnsi" w:hAnsiTheme="minorHAnsi" w:cstheme="minorHAnsi"/>
                <w:b/>
              </w:rPr>
              <w:t xml:space="preserve"> </w:t>
            </w:r>
            <w:r w:rsidR="00EF3D64" w:rsidRPr="00404675">
              <w:rPr>
                <w:rFonts w:asciiTheme="minorHAnsi" w:hAnsiTheme="minorHAnsi" w:cstheme="minorHAnsi"/>
                <w:bCs/>
              </w:rPr>
              <w:t xml:space="preserve">SEMANA DE </w:t>
            </w:r>
            <w:r w:rsidR="00EF3D64" w:rsidRPr="00404675">
              <w:rPr>
                <w:rFonts w:asciiTheme="minorHAnsi" w:hAnsiTheme="minorHAnsi" w:cstheme="minorHAnsi"/>
              </w:rPr>
              <w:t xml:space="preserve">ALISTAMIENTO </w:t>
            </w:r>
            <w:r w:rsidR="00F97638" w:rsidRPr="00404675">
              <w:rPr>
                <w:rFonts w:asciiTheme="minorHAnsi" w:hAnsiTheme="minorHAnsi" w:cstheme="minorHAnsi"/>
              </w:rPr>
              <w:t>TRIMESTRE I</w:t>
            </w:r>
            <w:r w:rsidR="00EF3D64" w:rsidRPr="00404675">
              <w:rPr>
                <w:rFonts w:asciiTheme="minorHAnsi" w:hAnsiTheme="minorHAnsi" w:cstheme="minorHAnsi"/>
              </w:rPr>
              <w:t>I</w:t>
            </w:r>
            <w:r w:rsidR="00404675" w:rsidRPr="00404675">
              <w:rPr>
                <w:rFonts w:asciiTheme="minorHAnsi" w:hAnsiTheme="minorHAnsi" w:cstheme="minorHAnsi"/>
              </w:rPr>
              <w:t>I</w:t>
            </w:r>
            <w:r w:rsidR="007F5E9D" w:rsidRPr="00404675">
              <w:rPr>
                <w:rFonts w:asciiTheme="minorHAnsi" w:hAnsiTheme="minorHAnsi" w:cstheme="minorHAnsi"/>
              </w:rPr>
              <w:t xml:space="preserve"> </w:t>
            </w:r>
            <w:r w:rsidR="00F97638" w:rsidRPr="00404675">
              <w:rPr>
                <w:rFonts w:asciiTheme="minorHAnsi" w:hAnsiTheme="minorHAnsi" w:cstheme="minorHAnsi"/>
              </w:rPr>
              <w:t>-</w:t>
            </w:r>
            <w:r w:rsidR="007F5E9D" w:rsidRPr="00404675">
              <w:rPr>
                <w:rFonts w:asciiTheme="minorHAnsi" w:hAnsiTheme="minorHAnsi" w:cstheme="minorHAnsi"/>
              </w:rPr>
              <w:t xml:space="preserve"> </w:t>
            </w:r>
            <w:r w:rsidR="00F97638" w:rsidRPr="00404675">
              <w:rPr>
                <w:rFonts w:asciiTheme="minorHAnsi" w:hAnsiTheme="minorHAnsi" w:cstheme="minorHAnsi"/>
              </w:rPr>
              <w:t>202</w:t>
            </w:r>
            <w:r w:rsidR="00922C13" w:rsidRPr="00404675">
              <w:rPr>
                <w:rFonts w:asciiTheme="minorHAnsi" w:hAnsiTheme="minorHAnsi" w:cstheme="minorHAnsi"/>
              </w:rPr>
              <w:t>6</w:t>
            </w:r>
          </w:p>
        </w:tc>
      </w:tr>
      <w:tr w:rsidR="00F552A1" w:rsidRPr="00404675" w14:paraId="3F4C236F" w14:textId="77777777" w:rsidTr="00454D79">
        <w:trPr>
          <w:trHeight w:val="744"/>
        </w:trPr>
        <w:tc>
          <w:tcPr>
            <w:tcW w:w="2454" w:type="dxa"/>
            <w:gridSpan w:val="2"/>
          </w:tcPr>
          <w:p w14:paraId="796541E3" w14:textId="77777777" w:rsidR="004E140B" w:rsidRPr="00404675" w:rsidRDefault="004E140B" w:rsidP="00EF5FB2">
            <w:pPr>
              <w:spacing w:line="276" w:lineRule="auto"/>
              <w:jc w:val="both"/>
              <w:rPr>
                <w:rFonts w:asciiTheme="minorHAnsi" w:hAnsiTheme="minorHAnsi" w:cstheme="minorHAnsi"/>
                <w:b/>
              </w:rPr>
            </w:pPr>
            <w:r w:rsidRPr="00404675">
              <w:rPr>
                <w:rFonts w:asciiTheme="minorHAnsi" w:hAnsiTheme="minorHAnsi" w:cstheme="minorHAnsi"/>
                <w:b/>
              </w:rPr>
              <w:t>CIUDAD Y FECHA:</w:t>
            </w:r>
          </w:p>
          <w:p w14:paraId="3C9DAC9B" w14:textId="77777777" w:rsidR="004E140B" w:rsidRPr="00404675" w:rsidRDefault="004E140B" w:rsidP="00EF5FB2">
            <w:pPr>
              <w:spacing w:line="276" w:lineRule="auto"/>
              <w:jc w:val="both"/>
              <w:rPr>
                <w:rFonts w:asciiTheme="minorHAnsi" w:hAnsiTheme="minorHAnsi" w:cstheme="minorHAnsi"/>
                <w:bCs/>
              </w:rPr>
            </w:pPr>
          </w:p>
        </w:tc>
        <w:tc>
          <w:tcPr>
            <w:tcW w:w="2971" w:type="dxa"/>
            <w:gridSpan w:val="4"/>
          </w:tcPr>
          <w:p w14:paraId="4A1B4EFD" w14:textId="4A258F72" w:rsidR="004E140B" w:rsidRPr="00404675" w:rsidRDefault="00F97638" w:rsidP="00EF5FB2">
            <w:pPr>
              <w:spacing w:line="276" w:lineRule="auto"/>
              <w:jc w:val="both"/>
              <w:rPr>
                <w:rFonts w:asciiTheme="minorHAnsi" w:hAnsiTheme="minorHAnsi" w:cstheme="minorHAnsi"/>
                <w:bCs/>
              </w:rPr>
            </w:pPr>
            <w:r w:rsidRPr="00404675">
              <w:rPr>
                <w:rFonts w:asciiTheme="minorHAnsi" w:hAnsiTheme="minorHAnsi" w:cstheme="minorHAnsi"/>
                <w:bCs/>
              </w:rPr>
              <w:t>Cali,</w:t>
            </w:r>
            <w:r w:rsidR="00404675" w:rsidRPr="00404675">
              <w:rPr>
                <w:rFonts w:asciiTheme="minorHAnsi" w:hAnsiTheme="minorHAnsi" w:cstheme="minorHAnsi"/>
                <w:bCs/>
              </w:rPr>
              <w:t xml:space="preserve"> 6</w:t>
            </w:r>
            <w:r w:rsidR="00543FD2" w:rsidRPr="00404675">
              <w:rPr>
                <w:rFonts w:asciiTheme="minorHAnsi" w:hAnsiTheme="minorHAnsi" w:cstheme="minorHAnsi"/>
                <w:bCs/>
              </w:rPr>
              <w:t xml:space="preserve"> de </w:t>
            </w:r>
            <w:r w:rsidR="00404675" w:rsidRPr="00404675">
              <w:rPr>
                <w:rFonts w:asciiTheme="minorHAnsi" w:hAnsiTheme="minorHAnsi" w:cstheme="minorHAnsi"/>
                <w:bCs/>
              </w:rPr>
              <w:t>julio</w:t>
            </w:r>
            <w:r w:rsidRPr="00404675">
              <w:rPr>
                <w:rFonts w:asciiTheme="minorHAnsi" w:hAnsiTheme="minorHAnsi" w:cstheme="minorHAnsi"/>
                <w:bCs/>
              </w:rPr>
              <w:t xml:space="preserve"> de 2026</w:t>
            </w:r>
          </w:p>
        </w:tc>
        <w:tc>
          <w:tcPr>
            <w:tcW w:w="1812" w:type="dxa"/>
            <w:gridSpan w:val="3"/>
          </w:tcPr>
          <w:p w14:paraId="0F0B6ADB" w14:textId="0FCD17EB" w:rsidR="004E140B" w:rsidRPr="00404675" w:rsidRDefault="004E140B" w:rsidP="00EF5FB2">
            <w:pPr>
              <w:spacing w:line="276" w:lineRule="auto"/>
              <w:jc w:val="both"/>
              <w:rPr>
                <w:rFonts w:asciiTheme="minorHAnsi" w:hAnsiTheme="minorHAnsi" w:cstheme="minorHAnsi"/>
                <w:b/>
              </w:rPr>
            </w:pPr>
            <w:r w:rsidRPr="00404675">
              <w:rPr>
                <w:rFonts w:asciiTheme="minorHAnsi" w:hAnsiTheme="minorHAnsi" w:cstheme="minorHAnsi"/>
                <w:b/>
              </w:rPr>
              <w:t>HORA INICIO:</w:t>
            </w:r>
          </w:p>
          <w:p w14:paraId="07F39BFD" w14:textId="7AB24569" w:rsidR="004E140B" w:rsidRPr="00404675" w:rsidRDefault="001C4848" w:rsidP="00EF5FB2">
            <w:pPr>
              <w:spacing w:line="276" w:lineRule="auto"/>
              <w:jc w:val="both"/>
              <w:rPr>
                <w:rFonts w:asciiTheme="minorHAnsi" w:hAnsiTheme="minorHAnsi" w:cstheme="minorHAnsi"/>
                <w:bCs/>
              </w:rPr>
            </w:pPr>
            <w:r w:rsidRPr="00404675">
              <w:rPr>
                <w:rFonts w:asciiTheme="minorHAnsi" w:hAnsiTheme="minorHAnsi" w:cstheme="minorHAnsi"/>
                <w:bCs/>
              </w:rPr>
              <w:t>8</w:t>
            </w:r>
            <w:r w:rsidR="00F97638" w:rsidRPr="00404675">
              <w:rPr>
                <w:rFonts w:asciiTheme="minorHAnsi" w:hAnsiTheme="minorHAnsi" w:cstheme="minorHAnsi"/>
                <w:bCs/>
              </w:rPr>
              <w:t>:</w:t>
            </w:r>
            <w:r w:rsidRPr="00404675">
              <w:rPr>
                <w:rFonts w:asciiTheme="minorHAnsi" w:hAnsiTheme="minorHAnsi" w:cstheme="minorHAnsi"/>
                <w:bCs/>
              </w:rPr>
              <w:t>3</w:t>
            </w:r>
            <w:r w:rsidR="00F97638" w:rsidRPr="00404675">
              <w:rPr>
                <w:rFonts w:asciiTheme="minorHAnsi" w:hAnsiTheme="minorHAnsi" w:cstheme="minorHAnsi"/>
                <w:bCs/>
              </w:rPr>
              <w:t>0</w:t>
            </w:r>
          </w:p>
        </w:tc>
        <w:tc>
          <w:tcPr>
            <w:tcW w:w="2021" w:type="dxa"/>
          </w:tcPr>
          <w:p w14:paraId="116240DD" w14:textId="77777777" w:rsidR="004E140B" w:rsidRPr="00404675" w:rsidRDefault="004E140B" w:rsidP="00EF5FB2">
            <w:pPr>
              <w:spacing w:line="276" w:lineRule="auto"/>
              <w:jc w:val="both"/>
              <w:rPr>
                <w:rFonts w:asciiTheme="minorHAnsi" w:hAnsiTheme="minorHAnsi" w:cstheme="minorHAnsi"/>
                <w:b/>
              </w:rPr>
            </w:pPr>
            <w:r w:rsidRPr="00404675">
              <w:rPr>
                <w:rFonts w:asciiTheme="minorHAnsi" w:hAnsiTheme="minorHAnsi" w:cstheme="minorHAnsi"/>
                <w:b/>
              </w:rPr>
              <w:t>HORA FIN:</w:t>
            </w:r>
          </w:p>
          <w:p w14:paraId="27B3FF0B" w14:textId="258CAA64" w:rsidR="004E140B" w:rsidRPr="00404675" w:rsidRDefault="001C4848" w:rsidP="00EF5FB2">
            <w:pPr>
              <w:spacing w:line="276" w:lineRule="auto"/>
              <w:jc w:val="both"/>
              <w:rPr>
                <w:rFonts w:asciiTheme="minorHAnsi" w:hAnsiTheme="minorHAnsi" w:cstheme="minorHAnsi"/>
                <w:bCs/>
              </w:rPr>
            </w:pPr>
            <w:r w:rsidRPr="00404675">
              <w:rPr>
                <w:rFonts w:asciiTheme="minorHAnsi" w:hAnsiTheme="minorHAnsi" w:cstheme="minorHAnsi"/>
                <w:bCs/>
              </w:rPr>
              <w:t>5</w:t>
            </w:r>
            <w:r w:rsidR="00F97638" w:rsidRPr="00404675">
              <w:rPr>
                <w:rFonts w:asciiTheme="minorHAnsi" w:hAnsiTheme="minorHAnsi" w:cstheme="minorHAnsi"/>
                <w:bCs/>
              </w:rPr>
              <w:t>:00</w:t>
            </w:r>
          </w:p>
        </w:tc>
      </w:tr>
      <w:tr w:rsidR="00F552A1" w:rsidRPr="00404675" w14:paraId="27137460" w14:textId="77777777" w:rsidTr="00454D79">
        <w:trPr>
          <w:trHeight w:val="717"/>
        </w:trPr>
        <w:tc>
          <w:tcPr>
            <w:tcW w:w="2454" w:type="dxa"/>
            <w:gridSpan w:val="2"/>
          </w:tcPr>
          <w:p w14:paraId="66F83C61" w14:textId="77777777" w:rsidR="004E140B" w:rsidRPr="00404675" w:rsidRDefault="004E140B" w:rsidP="00EF5FB2">
            <w:pPr>
              <w:spacing w:line="276" w:lineRule="auto"/>
              <w:jc w:val="both"/>
              <w:rPr>
                <w:rFonts w:asciiTheme="minorHAnsi" w:hAnsiTheme="minorHAnsi" w:cstheme="minorHAnsi"/>
                <w:b/>
              </w:rPr>
            </w:pPr>
            <w:r w:rsidRPr="00404675">
              <w:rPr>
                <w:rFonts w:asciiTheme="minorHAnsi" w:hAnsiTheme="minorHAnsi" w:cstheme="minorHAnsi"/>
                <w:b/>
              </w:rPr>
              <w:t xml:space="preserve">LUGAR Y/O ENLACE: </w:t>
            </w:r>
          </w:p>
          <w:p w14:paraId="5C313405" w14:textId="77777777" w:rsidR="004E140B" w:rsidRPr="00404675" w:rsidRDefault="004E140B" w:rsidP="00EF5FB2">
            <w:pPr>
              <w:spacing w:line="276" w:lineRule="auto"/>
              <w:jc w:val="both"/>
              <w:rPr>
                <w:rFonts w:asciiTheme="minorHAnsi" w:hAnsiTheme="minorHAnsi" w:cstheme="minorHAnsi"/>
                <w:bCs/>
              </w:rPr>
            </w:pPr>
          </w:p>
        </w:tc>
        <w:tc>
          <w:tcPr>
            <w:tcW w:w="2971" w:type="dxa"/>
            <w:gridSpan w:val="4"/>
          </w:tcPr>
          <w:p w14:paraId="0F450FEB" w14:textId="0CA37F44" w:rsidR="004E140B" w:rsidRPr="00404675" w:rsidRDefault="00F97638" w:rsidP="00EF5FB2">
            <w:pPr>
              <w:spacing w:line="276" w:lineRule="auto"/>
              <w:jc w:val="both"/>
              <w:rPr>
                <w:rFonts w:asciiTheme="minorHAnsi" w:hAnsiTheme="minorHAnsi" w:cstheme="minorHAnsi"/>
                <w:bCs/>
              </w:rPr>
            </w:pPr>
            <w:r w:rsidRPr="00404675">
              <w:rPr>
                <w:rFonts w:asciiTheme="minorHAnsi" w:hAnsiTheme="minorHAnsi" w:cstheme="minorHAnsi"/>
                <w:bCs/>
              </w:rPr>
              <w:t xml:space="preserve">Centro de la Construcción – </w:t>
            </w:r>
            <w:r w:rsidR="00404675" w:rsidRPr="00404675">
              <w:rPr>
                <w:rFonts w:asciiTheme="minorHAnsi" w:hAnsiTheme="minorHAnsi" w:cstheme="minorHAnsi"/>
                <w:bCs/>
              </w:rPr>
              <w:t>Sede Sanín Ambiente</w:t>
            </w:r>
            <w:r w:rsidR="001C4848" w:rsidRPr="00404675">
              <w:rPr>
                <w:rFonts w:asciiTheme="minorHAnsi" w:hAnsiTheme="minorHAnsi" w:cstheme="minorHAnsi"/>
                <w:bCs/>
              </w:rPr>
              <w:t xml:space="preserve"> </w:t>
            </w:r>
            <w:r w:rsidR="00404675" w:rsidRPr="00404675">
              <w:rPr>
                <w:rFonts w:asciiTheme="minorHAnsi" w:hAnsiTheme="minorHAnsi" w:cstheme="minorHAnsi"/>
                <w:bCs/>
              </w:rPr>
              <w:t>104</w:t>
            </w:r>
          </w:p>
        </w:tc>
        <w:tc>
          <w:tcPr>
            <w:tcW w:w="3833" w:type="dxa"/>
            <w:gridSpan w:val="4"/>
          </w:tcPr>
          <w:p w14:paraId="66A59B66" w14:textId="14B217BB" w:rsidR="004E140B" w:rsidRPr="00404675" w:rsidRDefault="004E140B" w:rsidP="00EF5FB2">
            <w:pPr>
              <w:spacing w:line="276" w:lineRule="auto"/>
              <w:jc w:val="both"/>
              <w:rPr>
                <w:rFonts w:asciiTheme="minorHAnsi" w:hAnsiTheme="minorHAnsi" w:cstheme="minorHAnsi"/>
                <w:b/>
              </w:rPr>
            </w:pPr>
            <w:r w:rsidRPr="00404675">
              <w:rPr>
                <w:rFonts w:asciiTheme="minorHAnsi" w:hAnsiTheme="minorHAnsi" w:cstheme="minorHAnsi"/>
                <w:b/>
              </w:rPr>
              <w:t xml:space="preserve">DIRECCIÓN / REGIONAL / CENTRO: </w:t>
            </w:r>
          </w:p>
          <w:p w14:paraId="7A47945C" w14:textId="7D591588" w:rsidR="004E140B" w:rsidRPr="00404675" w:rsidRDefault="00F97638" w:rsidP="00EF5FB2">
            <w:pPr>
              <w:spacing w:line="276" w:lineRule="auto"/>
              <w:jc w:val="both"/>
              <w:rPr>
                <w:rFonts w:asciiTheme="minorHAnsi" w:hAnsiTheme="minorHAnsi" w:cstheme="minorHAnsi"/>
                <w:b/>
              </w:rPr>
            </w:pPr>
            <w:r w:rsidRPr="00404675">
              <w:rPr>
                <w:rFonts w:asciiTheme="minorHAnsi" w:hAnsiTheme="minorHAnsi" w:cstheme="minorHAnsi"/>
                <w:bCs/>
              </w:rPr>
              <w:t>Regional Valle del Cauca</w:t>
            </w:r>
          </w:p>
        </w:tc>
      </w:tr>
      <w:tr w:rsidR="004E140B" w:rsidRPr="00404675" w14:paraId="7E696EA1" w14:textId="77777777" w:rsidTr="00454D79">
        <w:trPr>
          <w:trHeight w:val="1058"/>
        </w:trPr>
        <w:tc>
          <w:tcPr>
            <w:tcW w:w="9258" w:type="dxa"/>
            <w:gridSpan w:val="10"/>
          </w:tcPr>
          <w:p w14:paraId="30645088" w14:textId="67805993" w:rsidR="004E140B" w:rsidRPr="00404675" w:rsidRDefault="004E140B" w:rsidP="00EF5FB2">
            <w:pPr>
              <w:spacing w:line="276" w:lineRule="auto"/>
              <w:jc w:val="both"/>
              <w:rPr>
                <w:rFonts w:asciiTheme="minorHAnsi" w:hAnsiTheme="minorHAnsi" w:cstheme="minorHAnsi"/>
                <w:b/>
              </w:rPr>
            </w:pPr>
            <w:r w:rsidRPr="00404675">
              <w:rPr>
                <w:rFonts w:asciiTheme="minorHAnsi" w:hAnsiTheme="minorHAnsi" w:cstheme="minorHAnsi"/>
                <w:b/>
              </w:rPr>
              <w:t>AGENDA O PUNTOS PARA DESARROLLAR:</w:t>
            </w:r>
          </w:p>
          <w:p w14:paraId="394F7FAA" w14:textId="0D6CF895" w:rsidR="00404675" w:rsidRPr="00404675" w:rsidRDefault="00404675" w:rsidP="00404675">
            <w:pPr>
              <w:pStyle w:val="Prrafodelista"/>
              <w:numPr>
                <w:ilvl w:val="0"/>
                <w:numId w:val="4"/>
              </w:numPr>
              <w:rPr>
                <w:rFonts w:asciiTheme="minorHAnsi" w:hAnsiTheme="minorHAnsi" w:cstheme="minorHAnsi"/>
              </w:rPr>
            </w:pPr>
            <w:r w:rsidRPr="00404675">
              <w:rPr>
                <w:rFonts w:asciiTheme="minorHAnsi" w:hAnsiTheme="minorHAnsi" w:cstheme="minorHAnsi"/>
              </w:rPr>
              <w:t>Saludo, bienvenida y presentación agenda</w:t>
            </w:r>
          </w:p>
          <w:p w14:paraId="2EE47518" w14:textId="77777777" w:rsidR="0089611C" w:rsidRPr="00404675" w:rsidRDefault="00404675" w:rsidP="00A7335A">
            <w:pPr>
              <w:numPr>
                <w:ilvl w:val="0"/>
                <w:numId w:val="4"/>
              </w:numPr>
              <w:spacing w:before="100" w:beforeAutospacing="1" w:after="100" w:afterAutospacing="1"/>
              <w:rPr>
                <w:rFonts w:asciiTheme="minorHAnsi" w:hAnsiTheme="minorHAnsi" w:cstheme="minorHAnsi"/>
                <w:color w:val="EE0000"/>
              </w:rPr>
            </w:pPr>
            <w:r w:rsidRPr="00404675">
              <w:rPr>
                <w:rFonts w:asciiTheme="minorHAnsi" w:hAnsiTheme="minorHAnsi" w:cstheme="minorHAnsi"/>
                <w:color w:val="EE0000"/>
              </w:rPr>
              <w:t>Charla sobre gestión ambiental</w:t>
            </w:r>
          </w:p>
          <w:p w14:paraId="61D848A5" w14:textId="77777777" w:rsidR="00404675" w:rsidRPr="00404675" w:rsidRDefault="00404675" w:rsidP="00A7335A">
            <w:pPr>
              <w:numPr>
                <w:ilvl w:val="0"/>
                <w:numId w:val="4"/>
              </w:numPr>
              <w:spacing w:before="100" w:beforeAutospacing="1" w:after="100" w:afterAutospacing="1"/>
              <w:rPr>
                <w:rFonts w:asciiTheme="minorHAnsi" w:hAnsiTheme="minorHAnsi" w:cstheme="minorHAnsi"/>
                <w:color w:val="EE0000"/>
              </w:rPr>
            </w:pPr>
            <w:r w:rsidRPr="00404675">
              <w:rPr>
                <w:rFonts w:asciiTheme="minorHAnsi" w:hAnsiTheme="minorHAnsi" w:cstheme="minorHAnsi"/>
                <w:color w:val="EE0000"/>
              </w:rPr>
              <w:t>Charla sobre uso de elementos de protección personal y área protegida</w:t>
            </w:r>
          </w:p>
          <w:p w14:paraId="07DB2D67" w14:textId="5DBCDAB9" w:rsidR="00404675" w:rsidRPr="00404675" w:rsidRDefault="00404675" w:rsidP="00A7335A">
            <w:pPr>
              <w:numPr>
                <w:ilvl w:val="0"/>
                <w:numId w:val="4"/>
              </w:numPr>
              <w:spacing w:before="100" w:beforeAutospacing="1" w:after="100" w:afterAutospacing="1"/>
              <w:rPr>
                <w:rFonts w:asciiTheme="minorHAnsi" w:hAnsiTheme="minorHAnsi" w:cstheme="minorHAnsi"/>
              </w:rPr>
            </w:pPr>
            <w:r>
              <w:rPr>
                <w:rFonts w:asciiTheme="minorHAnsi" w:hAnsiTheme="minorHAnsi" w:cstheme="minorHAnsi"/>
              </w:rPr>
              <w:t>Trabajo por equipos ejecutores (bilingüismo)</w:t>
            </w:r>
          </w:p>
        </w:tc>
      </w:tr>
      <w:tr w:rsidR="004E140B" w:rsidRPr="00404675" w14:paraId="4905FB0E" w14:textId="77777777" w:rsidTr="00454D79">
        <w:trPr>
          <w:trHeight w:val="780"/>
        </w:trPr>
        <w:tc>
          <w:tcPr>
            <w:tcW w:w="9258" w:type="dxa"/>
            <w:gridSpan w:val="10"/>
          </w:tcPr>
          <w:p w14:paraId="1BED1B3A" w14:textId="77777777" w:rsidR="004E140B" w:rsidRPr="008D444E" w:rsidRDefault="004E140B" w:rsidP="00404675">
            <w:pPr>
              <w:spacing w:line="276" w:lineRule="auto"/>
              <w:jc w:val="both"/>
              <w:rPr>
                <w:rFonts w:asciiTheme="minorHAnsi" w:hAnsiTheme="minorHAnsi" w:cstheme="minorHAnsi"/>
                <w:b/>
              </w:rPr>
            </w:pPr>
            <w:r w:rsidRPr="008D444E">
              <w:rPr>
                <w:rFonts w:asciiTheme="minorHAnsi" w:hAnsiTheme="minorHAnsi" w:cstheme="minorHAnsi"/>
                <w:b/>
              </w:rPr>
              <w:t>OBJETIVOS DE LA REUNIÓN</w:t>
            </w:r>
            <w:r w:rsidR="00404675" w:rsidRPr="008D444E">
              <w:rPr>
                <w:rFonts w:asciiTheme="minorHAnsi" w:hAnsiTheme="minorHAnsi" w:cstheme="minorHAnsi"/>
                <w:b/>
              </w:rPr>
              <w:t>:</w:t>
            </w:r>
          </w:p>
          <w:p w14:paraId="2A090A39" w14:textId="119C7A08" w:rsidR="003E5DA0" w:rsidRPr="003E5DA0" w:rsidRDefault="003E5DA0" w:rsidP="003E5DA0">
            <w:pPr>
              <w:pStyle w:val="Prrafodelista"/>
              <w:numPr>
                <w:ilvl w:val="0"/>
                <w:numId w:val="12"/>
              </w:numPr>
              <w:spacing w:line="276" w:lineRule="auto"/>
              <w:jc w:val="both"/>
              <w:rPr>
                <w:rFonts w:asciiTheme="minorHAnsi" w:hAnsiTheme="minorHAnsi" w:cstheme="minorHAnsi"/>
                <w:bCs/>
                <w:lang w:val="es-CO"/>
              </w:rPr>
            </w:pPr>
            <w:r w:rsidRPr="003E5DA0">
              <w:rPr>
                <w:rFonts w:asciiTheme="minorHAnsi" w:hAnsiTheme="minorHAnsi" w:cstheme="minorHAnsi"/>
                <w:bCs/>
                <w:lang w:val="es-CO"/>
              </w:rPr>
              <w:t xml:space="preserve">Socializar información institucional relevante sobre la gestión del Centro y los resultados alcanzados durante el primer semestre. </w:t>
            </w:r>
          </w:p>
          <w:p w14:paraId="37DA0353" w14:textId="37B6B2D1" w:rsidR="003E5DA0" w:rsidRPr="003E5DA0" w:rsidRDefault="003E5DA0" w:rsidP="003E5DA0">
            <w:pPr>
              <w:pStyle w:val="Prrafodelista"/>
              <w:numPr>
                <w:ilvl w:val="0"/>
                <w:numId w:val="12"/>
              </w:numPr>
              <w:spacing w:line="276" w:lineRule="auto"/>
              <w:jc w:val="both"/>
              <w:rPr>
                <w:rFonts w:asciiTheme="minorHAnsi" w:hAnsiTheme="minorHAnsi" w:cstheme="minorHAnsi"/>
                <w:bCs/>
                <w:lang w:val="es-CO"/>
              </w:rPr>
            </w:pPr>
            <w:r w:rsidRPr="003E5DA0">
              <w:rPr>
                <w:rFonts w:asciiTheme="minorHAnsi" w:hAnsiTheme="minorHAnsi" w:cstheme="minorHAnsi"/>
                <w:bCs/>
                <w:lang w:val="es-CO"/>
              </w:rPr>
              <w:t xml:space="preserve">Informar las disposiciones administrativas y académicas relacionadas con las jornadas de alistamiento, las jornadas pedagógicas y el cierre del trimestre. </w:t>
            </w:r>
          </w:p>
          <w:p w14:paraId="3F79437F" w14:textId="3C6E3117" w:rsidR="003E5DA0" w:rsidRPr="003E5DA0" w:rsidRDefault="003E5DA0" w:rsidP="003E5DA0">
            <w:pPr>
              <w:pStyle w:val="Prrafodelista"/>
              <w:numPr>
                <w:ilvl w:val="0"/>
                <w:numId w:val="12"/>
              </w:numPr>
              <w:spacing w:line="276" w:lineRule="auto"/>
              <w:jc w:val="both"/>
              <w:rPr>
                <w:rFonts w:asciiTheme="minorHAnsi" w:hAnsiTheme="minorHAnsi" w:cstheme="minorHAnsi"/>
                <w:bCs/>
                <w:lang w:val="es-CO"/>
              </w:rPr>
            </w:pPr>
            <w:r w:rsidRPr="003E5DA0">
              <w:rPr>
                <w:rFonts w:asciiTheme="minorHAnsi" w:hAnsiTheme="minorHAnsi" w:cstheme="minorHAnsi"/>
                <w:bCs/>
                <w:lang w:val="es-CO"/>
              </w:rPr>
              <w:t xml:space="preserve">Sensibilizar a los instructores sobre temas ambientales, de Seguridad y Salud en el Trabajo (SST) y promoción de ambientes seguros y saludables. </w:t>
            </w:r>
          </w:p>
          <w:p w14:paraId="2A1F439E" w14:textId="47F73829" w:rsidR="003E5DA0" w:rsidRPr="003E5DA0" w:rsidRDefault="003E5DA0" w:rsidP="003E5DA0">
            <w:pPr>
              <w:pStyle w:val="Prrafodelista"/>
              <w:numPr>
                <w:ilvl w:val="0"/>
                <w:numId w:val="12"/>
              </w:numPr>
              <w:spacing w:line="276" w:lineRule="auto"/>
              <w:jc w:val="both"/>
              <w:rPr>
                <w:rFonts w:asciiTheme="minorHAnsi" w:hAnsiTheme="minorHAnsi" w:cstheme="minorHAnsi"/>
                <w:bCs/>
                <w:lang w:val="es-CO"/>
              </w:rPr>
            </w:pPr>
            <w:r w:rsidRPr="003E5DA0">
              <w:rPr>
                <w:rFonts w:asciiTheme="minorHAnsi" w:hAnsiTheme="minorHAnsi" w:cstheme="minorHAnsi"/>
                <w:bCs/>
                <w:lang w:val="es-CO"/>
              </w:rPr>
              <w:t xml:space="preserve">Socializar las actividades y proyectos del área de Bilingüismo, así como las acciones de articulación con la Biblioteca. </w:t>
            </w:r>
          </w:p>
          <w:p w14:paraId="0C71CE22" w14:textId="3EA5D6C0" w:rsidR="003E5DA0" w:rsidRPr="003E5DA0" w:rsidRDefault="003E5DA0" w:rsidP="003E5DA0">
            <w:pPr>
              <w:pStyle w:val="Prrafodelista"/>
              <w:numPr>
                <w:ilvl w:val="0"/>
                <w:numId w:val="12"/>
              </w:numPr>
              <w:spacing w:line="276" w:lineRule="auto"/>
              <w:jc w:val="both"/>
              <w:rPr>
                <w:rFonts w:asciiTheme="minorHAnsi" w:hAnsiTheme="minorHAnsi" w:cstheme="minorHAnsi"/>
                <w:bCs/>
                <w:lang w:val="es-CO"/>
              </w:rPr>
            </w:pPr>
            <w:r w:rsidRPr="003E5DA0">
              <w:rPr>
                <w:rFonts w:asciiTheme="minorHAnsi" w:hAnsiTheme="minorHAnsi" w:cstheme="minorHAnsi"/>
                <w:bCs/>
                <w:lang w:val="es-CO"/>
              </w:rPr>
              <w:t xml:space="preserve">Definir las actividades de trabajo del equipo para la estructuración de las </w:t>
            </w:r>
            <w:r>
              <w:rPr>
                <w:rFonts w:asciiTheme="minorHAnsi" w:hAnsiTheme="minorHAnsi" w:cstheme="minorHAnsi"/>
                <w:bCs/>
                <w:lang w:val="es-CO"/>
              </w:rPr>
              <w:t xml:space="preserve">nuevas </w:t>
            </w:r>
            <w:r w:rsidRPr="003E5DA0">
              <w:rPr>
                <w:rFonts w:asciiTheme="minorHAnsi" w:hAnsiTheme="minorHAnsi" w:cstheme="minorHAnsi"/>
                <w:bCs/>
                <w:lang w:val="es-CO"/>
              </w:rPr>
              <w:t xml:space="preserve">guías del programa de Dibujo y Modelado. </w:t>
            </w:r>
          </w:p>
          <w:p w14:paraId="214AAE1B" w14:textId="2B77D260" w:rsidR="008D444E" w:rsidRPr="008D444E" w:rsidRDefault="003E5DA0" w:rsidP="003E5DA0">
            <w:pPr>
              <w:pStyle w:val="Prrafodelista"/>
              <w:numPr>
                <w:ilvl w:val="0"/>
                <w:numId w:val="12"/>
              </w:numPr>
              <w:spacing w:line="276" w:lineRule="auto"/>
              <w:jc w:val="both"/>
              <w:rPr>
                <w:rFonts w:asciiTheme="minorHAnsi" w:hAnsiTheme="minorHAnsi" w:cstheme="minorHAnsi"/>
                <w:bCs/>
              </w:rPr>
            </w:pPr>
            <w:r w:rsidRPr="003E5DA0">
              <w:rPr>
                <w:rFonts w:asciiTheme="minorHAnsi" w:hAnsiTheme="minorHAnsi" w:cstheme="minorHAnsi"/>
                <w:bCs/>
                <w:lang w:val="es-CO"/>
              </w:rPr>
              <w:t>Recordar los lineamientos administrativos relacionados con la presentación de cuentas de cobro y el cierre del trimestre académico.</w:t>
            </w:r>
          </w:p>
        </w:tc>
      </w:tr>
      <w:tr w:rsidR="004E140B" w:rsidRPr="00404675" w14:paraId="446E1FAA" w14:textId="77777777" w:rsidTr="00454D79">
        <w:trPr>
          <w:trHeight w:val="326"/>
        </w:trPr>
        <w:tc>
          <w:tcPr>
            <w:tcW w:w="9258" w:type="dxa"/>
            <w:gridSpan w:val="10"/>
          </w:tcPr>
          <w:p w14:paraId="7F56EA79" w14:textId="4BB347D3" w:rsidR="004E140B" w:rsidRPr="003E5DA0" w:rsidRDefault="004E140B" w:rsidP="00EF5FB2">
            <w:pPr>
              <w:spacing w:line="276" w:lineRule="auto"/>
              <w:jc w:val="both"/>
              <w:rPr>
                <w:rFonts w:asciiTheme="minorHAnsi" w:hAnsiTheme="minorHAnsi" w:cstheme="minorHAnsi"/>
                <w:b/>
                <w:color w:val="000000" w:themeColor="text1"/>
              </w:rPr>
            </w:pPr>
            <w:r w:rsidRPr="003E5DA0">
              <w:rPr>
                <w:rFonts w:asciiTheme="minorHAnsi" w:hAnsiTheme="minorHAnsi" w:cstheme="minorHAnsi"/>
                <w:b/>
                <w:color w:val="000000" w:themeColor="text1"/>
              </w:rPr>
              <w:t>DESARROLLO DE LA REUNIÓN</w:t>
            </w:r>
          </w:p>
        </w:tc>
      </w:tr>
      <w:tr w:rsidR="004E140B" w:rsidRPr="00404675" w14:paraId="47E2B5B5" w14:textId="77777777" w:rsidTr="00454D79">
        <w:trPr>
          <w:trHeight w:val="760"/>
        </w:trPr>
        <w:tc>
          <w:tcPr>
            <w:tcW w:w="9258" w:type="dxa"/>
            <w:gridSpan w:val="10"/>
          </w:tcPr>
          <w:p w14:paraId="1572A2A1" w14:textId="2943A96C" w:rsidR="003E626B" w:rsidRPr="003E5DA0" w:rsidRDefault="008D444E" w:rsidP="00E94C0F">
            <w:pPr>
              <w:spacing w:line="276" w:lineRule="auto"/>
              <w:contextualSpacing/>
              <w:jc w:val="both"/>
              <w:rPr>
                <w:rFonts w:asciiTheme="minorHAnsi" w:hAnsiTheme="minorHAnsi" w:cstheme="minorHAnsi"/>
                <w:color w:val="000000" w:themeColor="text1"/>
              </w:rPr>
            </w:pPr>
            <w:r w:rsidRPr="003E5DA0">
              <w:rPr>
                <w:rFonts w:asciiTheme="minorHAnsi" w:hAnsiTheme="minorHAnsi" w:cstheme="minorHAnsi"/>
                <w:color w:val="000000" w:themeColor="text1"/>
              </w:rPr>
              <w:t xml:space="preserve">La jornada inició </w:t>
            </w:r>
            <w:r w:rsidR="00087516" w:rsidRPr="003E5DA0">
              <w:rPr>
                <w:rFonts w:asciiTheme="minorHAnsi" w:hAnsiTheme="minorHAnsi" w:cstheme="minorHAnsi"/>
                <w:color w:val="000000" w:themeColor="text1"/>
              </w:rPr>
              <w:t xml:space="preserve">a las 8:30 am </w:t>
            </w:r>
            <w:r w:rsidRPr="003E5DA0">
              <w:rPr>
                <w:rFonts w:asciiTheme="minorHAnsi" w:hAnsiTheme="minorHAnsi" w:cstheme="minorHAnsi"/>
                <w:color w:val="000000" w:themeColor="text1"/>
              </w:rPr>
              <w:t xml:space="preserve">con el saludo </w:t>
            </w:r>
            <w:r w:rsidR="0080368F" w:rsidRPr="003E5DA0">
              <w:rPr>
                <w:rFonts w:asciiTheme="minorHAnsi" w:hAnsiTheme="minorHAnsi" w:cstheme="minorHAnsi"/>
                <w:color w:val="000000" w:themeColor="text1"/>
              </w:rPr>
              <w:t>de</w:t>
            </w:r>
            <w:r w:rsidRPr="003E5DA0">
              <w:rPr>
                <w:rFonts w:asciiTheme="minorHAnsi" w:hAnsiTheme="minorHAnsi" w:cstheme="minorHAnsi"/>
                <w:color w:val="000000" w:themeColor="text1"/>
              </w:rPr>
              <w:t xml:space="preserve"> alistamiento de parte de la subdirectora</w:t>
            </w:r>
            <w:r w:rsidR="00376190" w:rsidRPr="003E5DA0">
              <w:rPr>
                <w:rFonts w:asciiTheme="minorHAnsi" w:hAnsiTheme="minorHAnsi" w:cstheme="minorHAnsi"/>
                <w:color w:val="000000" w:themeColor="text1"/>
              </w:rPr>
              <w:t xml:space="preserve"> Beatriz Eugenia Cobo</w:t>
            </w:r>
            <w:r w:rsidRPr="003E5DA0">
              <w:rPr>
                <w:rFonts w:asciiTheme="minorHAnsi" w:hAnsiTheme="minorHAnsi" w:cstheme="minorHAnsi"/>
                <w:color w:val="000000" w:themeColor="text1"/>
              </w:rPr>
              <w:t xml:space="preserve">. </w:t>
            </w:r>
            <w:r w:rsidR="0007215A" w:rsidRPr="003E5DA0">
              <w:rPr>
                <w:rFonts w:asciiTheme="minorHAnsi" w:hAnsiTheme="minorHAnsi" w:cstheme="minorHAnsi"/>
                <w:color w:val="000000" w:themeColor="text1"/>
              </w:rPr>
              <w:t xml:space="preserve">Seguidamente, </w:t>
            </w:r>
            <w:r w:rsidR="0080368F" w:rsidRPr="003E5DA0">
              <w:rPr>
                <w:rFonts w:asciiTheme="minorHAnsi" w:hAnsiTheme="minorHAnsi" w:cstheme="minorHAnsi"/>
                <w:color w:val="000000" w:themeColor="text1"/>
              </w:rPr>
              <w:t>les</w:t>
            </w:r>
            <w:r w:rsidRPr="003E5DA0">
              <w:rPr>
                <w:rFonts w:asciiTheme="minorHAnsi" w:hAnsiTheme="minorHAnsi" w:cstheme="minorHAnsi"/>
                <w:color w:val="000000" w:themeColor="text1"/>
              </w:rPr>
              <w:t xml:space="preserve"> </w:t>
            </w:r>
            <w:r w:rsidR="0007215A" w:rsidRPr="003E5DA0">
              <w:rPr>
                <w:rFonts w:asciiTheme="minorHAnsi" w:hAnsiTheme="minorHAnsi" w:cstheme="minorHAnsi"/>
                <w:color w:val="000000" w:themeColor="text1"/>
              </w:rPr>
              <w:t xml:space="preserve">solicitó </w:t>
            </w:r>
            <w:r w:rsidRPr="003E5DA0">
              <w:rPr>
                <w:rFonts w:asciiTheme="minorHAnsi" w:hAnsiTheme="minorHAnsi" w:cstheme="minorHAnsi"/>
                <w:color w:val="000000" w:themeColor="text1"/>
              </w:rPr>
              <w:t>a los coordinadores que d</w:t>
            </w:r>
            <w:r w:rsidR="0080368F" w:rsidRPr="003E5DA0">
              <w:rPr>
                <w:rFonts w:asciiTheme="minorHAnsi" w:hAnsiTheme="minorHAnsi" w:cstheme="minorHAnsi"/>
                <w:color w:val="000000" w:themeColor="text1"/>
              </w:rPr>
              <w:t>ieran</w:t>
            </w:r>
            <w:r w:rsidRPr="003E5DA0">
              <w:rPr>
                <w:rFonts w:asciiTheme="minorHAnsi" w:hAnsiTheme="minorHAnsi" w:cstheme="minorHAnsi"/>
                <w:color w:val="000000" w:themeColor="text1"/>
              </w:rPr>
              <w:t xml:space="preserve"> un saludo para </w:t>
            </w:r>
            <w:r w:rsidR="0080368F" w:rsidRPr="003E5DA0">
              <w:rPr>
                <w:rFonts w:asciiTheme="minorHAnsi" w:hAnsiTheme="minorHAnsi" w:cstheme="minorHAnsi"/>
                <w:color w:val="000000" w:themeColor="text1"/>
              </w:rPr>
              <w:t xml:space="preserve">posteriormente compartir alguna información significativa </w:t>
            </w:r>
            <w:r w:rsidR="003E626B" w:rsidRPr="003E5DA0">
              <w:rPr>
                <w:rFonts w:asciiTheme="minorHAnsi" w:hAnsiTheme="minorHAnsi" w:cstheme="minorHAnsi"/>
                <w:color w:val="000000" w:themeColor="text1"/>
              </w:rPr>
              <w:t xml:space="preserve">sobre el Centro. </w:t>
            </w:r>
          </w:p>
          <w:p w14:paraId="7084573A" w14:textId="5317ED61" w:rsidR="008D444E" w:rsidRPr="003E5DA0" w:rsidRDefault="0007215A" w:rsidP="00E94C0F">
            <w:pPr>
              <w:spacing w:line="276" w:lineRule="auto"/>
              <w:contextualSpacing/>
              <w:jc w:val="both"/>
              <w:rPr>
                <w:rFonts w:asciiTheme="minorHAnsi" w:hAnsiTheme="minorHAnsi" w:cstheme="minorHAnsi"/>
                <w:color w:val="000000" w:themeColor="text1"/>
              </w:rPr>
            </w:pPr>
            <w:r w:rsidRPr="003E5DA0">
              <w:rPr>
                <w:rFonts w:asciiTheme="minorHAnsi" w:hAnsiTheme="minorHAnsi" w:cstheme="minorHAnsi"/>
                <w:color w:val="000000" w:themeColor="text1"/>
              </w:rPr>
              <w:t>A continuación, la subdirectora felicitó</w:t>
            </w:r>
            <w:r w:rsidR="003E626B" w:rsidRPr="003E5DA0">
              <w:rPr>
                <w:rFonts w:asciiTheme="minorHAnsi" w:hAnsiTheme="minorHAnsi" w:cstheme="minorHAnsi"/>
                <w:color w:val="000000" w:themeColor="text1"/>
              </w:rPr>
              <w:t xml:space="preserve"> a </w:t>
            </w:r>
            <w:r w:rsidR="008D444E" w:rsidRPr="003E5DA0">
              <w:rPr>
                <w:rFonts w:asciiTheme="minorHAnsi" w:hAnsiTheme="minorHAnsi" w:cstheme="minorHAnsi"/>
                <w:color w:val="000000" w:themeColor="text1"/>
              </w:rPr>
              <w:t xml:space="preserve">los instructores por </w:t>
            </w:r>
            <w:r w:rsidR="003E626B" w:rsidRPr="003E5DA0">
              <w:rPr>
                <w:rFonts w:asciiTheme="minorHAnsi" w:hAnsiTheme="minorHAnsi" w:cstheme="minorHAnsi"/>
                <w:color w:val="000000" w:themeColor="text1"/>
              </w:rPr>
              <w:t>su día</w:t>
            </w:r>
            <w:r w:rsidR="008D444E" w:rsidRPr="003E5DA0">
              <w:rPr>
                <w:rFonts w:asciiTheme="minorHAnsi" w:hAnsiTheme="minorHAnsi" w:cstheme="minorHAnsi"/>
                <w:color w:val="000000" w:themeColor="text1"/>
              </w:rPr>
              <w:t xml:space="preserve"> celebrado el pasado 21 de junio junto con el 69</w:t>
            </w:r>
            <w:r w:rsidR="00AF782C" w:rsidRPr="003E5DA0">
              <w:rPr>
                <w:rFonts w:asciiTheme="minorHAnsi" w:hAnsiTheme="minorHAnsi" w:cstheme="minorHAnsi"/>
                <w:color w:val="000000" w:themeColor="text1"/>
              </w:rPr>
              <w:t>°</w:t>
            </w:r>
            <w:r w:rsidR="008D444E" w:rsidRPr="003E5DA0">
              <w:rPr>
                <w:rFonts w:asciiTheme="minorHAnsi" w:hAnsiTheme="minorHAnsi" w:cstheme="minorHAnsi"/>
                <w:color w:val="000000" w:themeColor="text1"/>
              </w:rPr>
              <w:t xml:space="preserve"> aniversario de la entidad </w:t>
            </w:r>
          </w:p>
          <w:p w14:paraId="1CE3A6AD" w14:textId="77777777" w:rsidR="0007215A" w:rsidRPr="003E5DA0" w:rsidRDefault="0007215A" w:rsidP="00E94C0F">
            <w:pPr>
              <w:spacing w:line="276" w:lineRule="auto"/>
              <w:contextualSpacing/>
              <w:jc w:val="both"/>
              <w:rPr>
                <w:rFonts w:asciiTheme="minorHAnsi" w:hAnsiTheme="minorHAnsi" w:cstheme="minorHAnsi"/>
                <w:color w:val="000000" w:themeColor="text1"/>
              </w:rPr>
            </w:pPr>
            <w:r w:rsidRPr="003E5DA0">
              <w:rPr>
                <w:rFonts w:asciiTheme="minorHAnsi" w:hAnsiTheme="minorHAnsi" w:cstheme="minorHAnsi"/>
                <w:color w:val="000000" w:themeColor="text1"/>
              </w:rPr>
              <w:t>Posteriormente i</w:t>
            </w:r>
            <w:r w:rsidR="008D444E" w:rsidRPr="003E5DA0">
              <w:rPr>
                <w:rFonts w:asciiTheme="minorHAnsi" w:hAnsiTheme="minorHAnsi" w:cstheme="minorHAnsi"/>
                <w:color w:val="000000" w:themeColor="text1"/>
              </w:rPr>
              <w:t xml:space="preserve">nformó sobre el </w:t>
            </w:r>
            <w:r w:rsidRPr="003E5DA0">
              <w:rPr>
                <w:rFonts w:asciiTheme="minorHAnsi" w:hAnsiTheme="minorHAnsi" w:cstheme="minorHAnsi"/>
                <w:color w:val="000000" w:themeColor="text1"/>
              </w:rPr>
              <w:t>cumplimiento exitoso alcanzadas</w:t>
            </w:r>
            <w:r w:rsidR="008D444E" w:rsidRPr="003E5DA0">
              <w:rPr>
                <w:rFonts w:asciiTheme="minorHAnsi" w:hAnsiTheme="minorHAnsi" w:cstheme="minorHAnsi"/>
                <w:color w:val="000000" w:themeColor="text1"/>
              </w:rPr>
              <w:t xml:space="preserve"> </w:t>
            </w:r>
            <w:r w:rsidRPr="003E5DA0">
              <w:rPr>
                <w:rFonts w:asciiTheme="minorHAnsi" w:hAnsiTheme="minorHAnsi" w:cstheme="minorHAnsi"/>
                <w:color w:val="000000" w:themeColor="text1"/>
              </w:rPr>
              <w:t xml:space="preserve">durante el primer semestre y destacó cómo el Centro ha continuado llegando a diferentes territorios mediante la oferta de sus programas de formación. Asimismo, resaltó la necesidad de mantener esta </w:t>
            </w:r>
            <w:r w:rsidRPr="003E5DA0">
              <w:rPr>
                <w:rFonts w:asciiTheme="minorHAnsi" w:hAnsiTheme="minorHAnsi" w:cstheme="minorHAnsi"/>
                <w:color w:val="000000" w:themeColor="text1"/>
              </w:rPr>
              <w:lastRenderedPageBreak/>
              <w:t>estrategia, dado que los espacios físicos disponibles en Cali no son suficientes para atender toda la demanda de formación.</w:t>
            </w:r>
          </w:p>
          <w:p w14:paraId="6330BAE9" w14:textId="7B33087B" w:rsidR="00AF782C" w:rsidRPr="003E5DA0" w:rsidRDefault="0007215A" w:rsidP="00E94C0F">
            <w:pPr>
              <w:spacing w:line="276" w:lineRule="auto"/>
              <w:contextualSpacing/>
              <w:jc w:val="both"/>
              <w:rPr>
                <w:rFonts w:asciiTheme="minorHAnsi" w:hAnsiTheme="minorHAnsi" w:cstheme="minorHAnsi"/>
                <w:color w:val="000000" w:themeColor="text1"/>
              </w:rPr>
            </w:pPr>
            <w:r w:rsidRPr="003E5DA0">
              <w:rPr>
                <w:rFonts w:asciiTheme="minorHAnsi" w:hAnsiTheme="minorHAnsi" w:cstheme="minorHAnsi"/>
                <w:color w:val="000000" w:themeColor="text1"/>
              </w:rPr>
              <w:t>De igual manera, c</w:t>
            </w:r>
            <w:r w:rsidR="00376190" w:rsidRPr="003E5DA0">
              <w:rPr>
                <w:rFonts w:asciiTheme="minorHAnsi" w:hAnsiTheme="minorHAnsi" w:cstheme="minorHAnsi"/>
                <w:color w:val="000000" w:themeColor="text1"/>
              </w:rPr>
              <w:t>omunicó</w:t>
            </w:r>
            <w:r w:rsidR="00087516" w:rsidRPr="003E5DA0">
              <w:rPr>
                <w:rFonts w:asciiTheme="minorHAnsi" w:hAnsiTheme="minorHAnsi" w:cstheme="minorHAnsi"/>
                <w:color w:val="000000" w:themeColor="text1"/>
              </w:rPr>
              <w:t xml:space="preserve"> también que no ha podido desarrollar los encuentros de </w:t>
            </w:r>
            <w:r w:rsidRPr="003E5DA0">
              <w:rPr>
                <w:rFonts w:asciiTheme="minorHAnsi" w:hAnsiTheme="minorHAnsi" w:cstheme="minorHAnsi"/>
                <w:color w:val="000000" w:themeColor="text1"/>
              </w:rPr>
              <w:t>“Construyendo</w:t>
            </w:r>
            <w:r w:rsidR="00087516" w:rsidRPr="003E5DA0">
              <w:rPr>
                <w:rFonts w:asciiTheme="minorHAnsi" w:hAnsiTheme="minorHAnsi" w:cstheme="minorHAnsi"/>
                <w:color w:val="000000" w:themeColor="text1"/>
              </w:rPr>
              <w:t xml:space="preserve"> con la subdirección</w:t>
            </w:r>
            <w:r w:rsidRPr="003E5DA0">
              <w:rPr>
                <w:rFonts w:asciiTheme="minorHAnsi" w:hAnsiTheme="minorHAnsi" w:cstheme="minorHAnsi"/>
                <w:color w:val="000000" w:themeColor="text1"/>
              </w:rPr>
              <w:t>”</w:t>
            </w:r>
            <w:r w:rsidR="00087516" w:rsidRPr="003E5DA0">
              <w:rPr>
                <w:rFonts w:asciiTheme="minorHAnsi" w:hAnsiTheme="minorHAnsi" w:cstheme="minorHAnsi"/>
                <w:color w:val="000000" w:themeColor="text1"/>
              </w:rPr>
              <w:t xml:space="preserve"> debido a la alta carga laboral que ha tenido en el primer semestre</w:t>
            </w:r>
            <w:r w:rsidR="00AF782C" w:rsidRPr="003E5DA0">
              <w:rPr>
                <w:rFonts w:asciiTheme="minorHAnsi" w:hAnsiTheme="minorHAnsi" w:cstheme="minorHAnsi"/>
                <w:color w:val="000000" w:themeColor="text1"/>
              </w:rPr>
              <w:t>, p</w:t>
            </w:r>
            <w:r w:rsidR="00087516" w:rsidRPr="003E5DA0">
              <w:rPr>
                <w:rFonts w:asciiTheme="minorHAnsi" w:hAnsiTheme="minorHAnsi" w:cstheme="minorHAnsi"/>
                <w:color w:val="000000" w:themeColor="text1"/>
              </w:rPr>
              <w:t>ero que es una tarea que tiene por ejecutar</w:t>
            </w:r>
            <w:r w:rsidR="00AF782C" w:rsidRPr="003E5DA0">
              <w:rPr>
                <w:rFonts w:asciiTheme="minorHAnsi" w:hAnsiTheme="minorHAnsi" w:cstheme="minorHAnsi"/>
                <w:color w:val="000000" w:themeColor="text1"/>
              </w:rPr>
              <w:t>. Que a partir de la dificultad del tiempo se gestionará entonces una encuesta que hará llegar a través del coordinador de formación a los diferentes grupos ejecutores en los desarrollos curriculares para que se presente con antelación las posibles temáticas a desarrollar al momento en que ella pueda pasar por los diferentes espacios.</w:t>
            </w:r>
          </w:p>
          <w:p w14:paraId="4BA02534" w14:textId="03DCA2DB" w:rsidR="00376190" w:rsidRPr="003E5DA0" w:rsidRDefault="0007215A" w:rsidP="00E94C0F">
            <w:pPr>
              <w:spacing w:line="276" w:lineRule="auto"/>
              <w:contextualSpacing/>
              <w:jc w:val="both"/>
              <w:rPr>
                <w:rFonts w:asciiTheme="minorHAnsi" w:hAnsiTheme="minorHAnsi" w:cstheme="minorHAnsi"/>
                <w:color w:val="000000" w:themeColor="text1"/>
              </w:rPr>
            </w:pPr>
            <w:r w:rsidRPr="003E5DA0">
              <w:rPr>
                <w:rFonts w:asciiTheme="minorHAnsi" w:hAnsiTheme="minorHAnsi" w:cstheme="minorHAnsi"/>
                <w:color w:val="000000" w:themeColor="text1"/>
              </w:rPr>
              <w:t>Seguidamente, m</w:t>
            </w:r>
            <w:r w:rsidR="00087516" w:rsidRPr="003E5DA0">
              <w:rPr>
                <w:rFonts w:asciiTheme="minorHAnsi" w:hAnsiTheme="minorHAnsi" w:cstheme="minorHAnsi"/>
                <w:color w:val="000000" w:themeColor="text1"/>
              </w:rPr>
              <w:t xml:space="preserve">anifestó </w:t>
            </w:r>
            <w:r w:rsidR="00AF782C" w:rsidRPr="003E5DA0">
              <w:rPr>
                <w:rFonts w:asciiTheme="minorHAnsi" w:hAnsiTheme="minorHAnsi" w:cstheme="minorHAnsi"/>
                <w:color w:val="000000" w:themeColor="text1"/>
              </w:rPr>
              <w:t xml:space="preserve">que una de esas labores que la mantienen ocupada es por ejemplo el día de hoy reunirse </w:t>
            </w:r>
            <w:r w:rsidR="00087516" w:rsidRPr="003E5DA0">
              <w:rPr>
                <w:rFonts w:asciiTheme="minorHAnsi" w:hAnsiTheme="minorHAnsi" w:cstheme="minorHAnsi"/>
                <w:color w:val="000000" w:themeColor="text1"/>
              </w:rPr>
              <w:t xml:space="preserve">con la comunidad del barrio Granada quienes al parecer se oponen a la construcción de la nueva sede del </w:t>
            </w:r>
            <w:r w:rsidR="00AF782C" w:rsidRPr="003E5DA0">
              <w:rPr>
                <w:rFonts w:asciiTheme="minorHAnsi" w:hAnsiTheme="minorHAnsi" w:cstheme="minorHAnsi"/>
                <w:color w:val="000000" w:themeColor="text1"/>
              </w:rPr>
              <w:t xml:space="preserve">SENA, porque para esta la población que la entidad atiende </w:t>
            </w:r>
            <w:r w:rsidR="00376190" w:rsidRPr="003E5DA0">
              <w:rPr>
                <w:rFonts w:asciiTheme="minorHAnsi" w:hAnsiTheme="minorHAnsi" w:cstheme="minorHAnsi"/>
                <w:color w:val="000000" w:themeColor="text1"/>
              </w:rPr>
              <w:t xml:space="preserve">afectaría el barrio en su visión. </w:t>
            </w:r>
            <w:r w:rsidR="00AF782C" w:rsidRPr="003E5DA0">
              <w:rPr>
                <w:rFonts w:asciiTheme="minorHAnsi" w:hAnsiTheme="minorHAnsi" w:cstheme="minorHAnsi"/>
                <w:color w:val="000000" w:themeColor="text1"/>
              </w:rPr>
              <w:t xml:space="preserve"> </w:t>
            </w:r>
          </w:p>
          <w:p w14:paraId="2BD05A2C" w14:textId="64882110" w:rsidR="00376190" w:rsidRPr="003E5DA0" w:rsidRDefault="0007215A" w:rsidP="00E94C0F">
            <w:pPr>
              <w:spacing w:line="276" w:lineRule="auto"/>
              <w:contextualSpacing/>
              <w:jc w:val="both"/>
              <w:rPr>
                <w:rFonts w:asciiTheme="minorHAnsi" w:hAnsiTheme="minorHAnsi" w:cstheme="minorHAnsi"/>
                <w:color w:val="000000" w:themeColor="text1"/>
              </w:rPr>
            </w:pPr>
            <w:r w:rsidRPr="003E5DA0">
              <w:rPr>
                <w:rFonts w:asciiTheme="minorHAnsi" w:hAnsiTheme="minorHAnsi" w:cstheme="minorHAnsi"/>
                <w:color w:val="000000" w:themeColor="text1"/>
              </w:rPr>
              <w:t>Mas adelante,</w:t>
            </w:r>
            <w:r w:rsidR="00376190" w:rsidRPr="003E5DA0">
              <w:rPr>
                <w:rFonts w:asciiTheme="minorHAnsi" w:hAnsiTheme="minorHAnsi" w:cstheme="minorHAnsi"/>
                <w:color w:val="000000" w:themeColor="text1"/>
              </w:rPr>
              <w:t xml:space="preserve"> expresó</w:t>
            </w:r>
            <w:r w:rsidR="00087516" w:rsidRPr="003E5DA0">
              <w:rPr>
                <w:rFonts w:asciiTheme="minorHAnsi" w:hAnsiTheme="minorHAnsi" w:cstheme="minorHAnsi"/>
                <w:color w:val="000000" w:themeColor="text1"/>
              </w:rPr>
              <w:t xml:space="preserve"> que los coordinadores estarán compartiendo las programaciones los próximos dos días para que se puedan gestionar cuanto antes </w:t>
            </w:r>
            <w:r w:rsidR="00376190" w:rsidRPr="003E5DA0">
              <w:rPr>
                <w:rFonts w:asciiTheme="minorHAnsi" w:hAnsiTheme="minorHAnsi" w:cstheme="minorHAnsi"/>
                <w:color w:val="000000" w:themeColor="text1"/>
              </w:rPr>
              <w:t>las agendas de desplazamiento de aquellos quienes atiende formación en d</w:t>
            </w:r>
            <w:r w:rsidR="00087516" w:rsidRPr="003E5DA0">
              <w:rPr>
                <w:rFonts w:asciiTheme="minorHAnsi" w:hAnsiTheme="minorHAnsi" w:cstheme="minorHAnsi"/>
                <w:color w:val="000000" w:themeColor="text1"/>
              </w:rPr>
              <w:t xml:space="preserve">ado que ella estará ausente por seis </w:t>
            </w:r>
            <w:r w:rsidR="00376190" w:rsidRPr="003E5DA0">
              <w:rPr>
                <w:rFonts w:asciiTheme="minorHAnsi" w:hAnsiTheme="minorHAnsi" w:cstheme="minorHAnsi"/>
                <w:color w:val="000000" w:themeColor="text1"/>
              </w:rPr>
              <w:t xml:space="preserve">días por sus vacaciones. Y </w:t>
            </w:r>
            <w:r w:rsidR="00180732" w:rsidRPr="003E5DA0">
              <w:rPr>
                <w:rFonts w:asciiTheme="minorHAnsi" w:hAnsiTheme="minorHAnsi" w:cstheme="minorHAnsi"/>
                <w:color w:val="000000" w:themeColor="text1"/>
              </w:rPr>
              <w:t>que,</w:t>
            </w:r>
            <w:r w:rsidR="00376190" w:rsidRPr="003E5DA0">
              <w:rPr>
                <w:rFonts w:asciiTheme="minorHAnsi" w:hAnsiTheme="minorHAnsi" w:cstheme="minorHAnsi"/>
                <w:color w:val="000000" w:themeColor="text1"/>
              </w:rPr>
              <w:t xml:space="preserve"> aunque la persona que quedará a cargo será el coordinador de formación Wilson Reynaldo Valencia muy seguramente por cuestiones de habilitación de firmas será ella quien deberá dejar listos esos procesos. </w:t>
            </w:r>
          </w:p>
          <w:p w14:paraId="30878DA4" w14:textId="6D21A312" w:rsidR="00376190" w:rsidRPr="003E5DA0" w:rsidRDefault="00376190" w:rsidP="00376190">
            <w:pPr>
              <w:spacing w:line="276" w:lineRule="auto"/>
              <w:contextualSpacing/>
              <w:jc w:val="both"/>
              <w:rPr>
                <w:rFonts w:asciiTheme="minorHAnsi" w:hAnsiTheme="minorHAnsi" w:cstheme="minorHAnsi"/>
                <w:color w:val="000000" w:themeColor="text1"/>
              </w:rPr>
            </w:pPr>
            <w:r w:rsidRPr="003E5DA0">
              <w:rPr>
                <w:rFonts w:asciiTheme="minorHAnsi" w:hAnsiTheme="minorHAnsi" w:cstheme="minorHAnsi"/>
                <w:color w:val="000000" w:themeColor="text1"/>
              </w:rPr>
              <w:t>Por otra parte, la subdirectora Informó además que se decidido extender los días de alistamiento hasta el próximo viernes 10 de julio y que cada instructor debía de considerar como se iban a compensar esos dos días de formación con las fichas que tenga asignadas. Que para la próxima semana se</w:t>
            </w:r>
            <w:r w:rsidR="00447687" w:rsidRPr="003E5DA0">
              <w:rPr>
                <w:rFonts w:asciiTheme="minorHAnsi" w:hAnsiTheme="minorHAnsi" w:cstheme="minorHAnsi"/>
                <w:color w:val="000000" w:themeColor="text1"/>
              </w:rPr>
              <w:t xml:space="preserve"> programaron jornadas pedagógicas para el 14, 15 y 16 de julio en las cuales será necesario la entrega de algunos productos. Y que en la medida en que se cumpla con lo asignado el viernes sería dado libre. </w:t>
            </w:r>
          </w:p>
          <w:p w14:paraId="3F179F77" w14:textId="31CE209C" w:rsidR="006A18C5" w:rsidRDefault="00447687" w:rsidP="00E94C0F">
            <w:pPr>
              <w:spacing w:line="276" w:lineRule="auto"/>
              <w:contextualSpacing/>
              <w:jc w:val="both"/>
              <w:rPr>
                <w:rFonts w:asciiTheme="minorHAnsi" w:hAnsiTheme="minorHAnsi" w:cstheme="minorHAnsi"/>
                <w:color w:val="000000" w:themeColor="text1"/>
              </w:rPr>
            </w:pPr>
            <w:r w:rsidRPr="003E5DA0">
              <w:rPr>
                <w:rFonts w:asciiTheme="minorHAnsi" w:hAnsiTheme="minorHAnsi" w:cstheme="minorHAnsi"/>
                <w:color w:val="000000" w:themeColor="text1"/>
              </w:rPr>
              <w:t xml:space="preserve">Finalmente </w:t>
            </w:r>
            <w:r w:rsidR="00087516" w:rsidRPr="003E5DA0">
              <w:rPr>
                <w:rFonts w:asciiTheme="minorHAnsi" w:hAnsiTheme="minorHAnsi" w:cstheme="minorHAnsi"/>
                <w:color w:val="000000" w:themeColor="text1"/>
              </w:rPr>
              <w:t>hizo énfasis en que se atendieran las charlas que se han programado para el día de hoy y para la semana</w:t>
            </w:r>
            <w:r w:rsidRPr="003E5DA0">
              <w:rPr>
                <w:rFonts w:asciiTheme="minorHAnsi" w:hAnsiTheme="minorHAnsi" w:cstheme="minorHAnsi"/>
                <w:color w:val="000000" w:themeColor="text1"/>
              </w:rPr>
              <w:t xml:space="preserve">, </w:t>
            </w:r>
            <w:r w:rsidR="00087516" w:rsidRPr="003E5DA0">
              <w:rPr>
                <w:rFonts w:asciiTheme="minorHAnsi" w:hAnsiTheme="minorHAnsi" w:cstheme="minorHAnsi"/>
                <w:color w:val="000000" w:themeColor="text1"/>
              </w:rPr>
              <w:t>que ya</w:t>
            </w:r>
            <w:r w:rsidRPr="003E5DA0">
              <w:rPr>
                <w:rFonts w:asciiTheme="minorHAnsi" w:hAnsiTheme="minorHAnsi" w:cstheme="minorHAnsi"/>
                <w:color w:val="000000" w:themeColor="text1"/>
              </w:rPr>
              <w:t xml:space="preserve">, </w:t>
            </w:r>
            <w:r w:rsidR="00087516" w:rsidRPr="003E5DA0">
              <w:rPr>
                <w:rFonts w:asciiTheme="minorHAnsi" w:hAnsiTheme="minorHAnsi" w:cstheme="minorHAnsi"/>
                <w:color w:val="000000" w:themeColor="text1"/>
              </w:rPr>
              <w:t xml:space="preserve">fueron creadas con base en algunas necesidades específicas del </w:t>
            </w:r>
            <w:r w:rsidRPr="003E5DA0">
              <w:rPr>
                <w:rFonts w:asciiTheme="minorHAnsi" w:hAnsiTheme="minorHAnsi" w:cstheme="minorHAnsi"/>
                <w:color w:val="000000" w:themeColor="text1"/>
              </w:rPr>
              <w:t>C</w:t>
            </w:r>
            <w:r w:rsidR="00087516" w:rsidRPr="003E5DA0">
              <w:rPr>
                <w:rFonts w:asciiTheme="minorHAnsi" w:hAnsiTheme="minorHAnsi" w:cstheme="minorHAnsi"/>
                <w:color w:val="000000" w:themeColor="text1"/>
              </w:rPr>
              <w:t>entro</w:t>
            </w:r>
            <w:r w:rsidRPr="003E5DA0">
              <w:rPr>
                <w:rFonts w:asciiTheme="minorHAnsi" w:hAnsiTheme="minorHAnsi" w:cstheme="minorHAnsi"/>
                <w:color w:val="000000" w:themeColor="text1"/>
              </w:rPr>
              <w:t xml:space="preserve"> </w:t>
            </w:r>
            <w:r w:rsidR="006A18C5" w:rsidRPr="003E5DA0">
              <w:rPr>
                <w:rFonts w:asciiTheme="minorHAnsi" w:hAnsiTheme="minorHAnsi" w:cstheme="minorHAnsi"/>
                <w:color w:val="000000" w:themeColor="text1"/>
              </w:rPr>
              <w:t>como,</w:t>
            </w:r>
            <w:r w:rsidR="00087516" w:rsidRPr="003E5DA0">
              <w:rPr>
                <w:rFonts w:asciiTheme="minorHAnsi" w:hAnsiTheme="minorHAnsi" w:cstheme="minorHAnsi"/>
                <w:color w:val="000000" w:themeColor="text1"/>
              </w:rPr>
              <w:t xml:space="preserve"> por ejemplo</w:t>
            </w:r>
            <w:r w:rsidRPr="003E5DA0">
              <w:rPr>
                <w:rFonts w:asciiTheme="minorHAnsi" w:hAnsiTheme="minorHAnsi" w:cstheme="minorHAnsi"/>
                <w:color w:val="000000" w:themeColor="text1"/>
              </w:rPr>
              <w:t>,</w:t>
            </w:r>
            <w:r w:rsidR="00087516" w:rsidRPr="003E5DA0">
              <w:rPr>
                <w:rFonts w:asciiTheme="minorHAnsi" w:hAnsiTheme="minorHAnsi" w:cstheme="minorHAnsi"/>
                <w:color w:val="000000" w:themeColor="text1"/>
              </w:rPr>
              <w:t xml:space="preserve"> el buen uso de las de los elementos de protección personal</w:t>
            </w:r>
            <w:r w:rsidRPr="003E5DA0">
              <w:rPr>
                <w:rFonts w:asciiTheme="minorHAnsi" w:hAnsiTheme="minorHAnsi" w:cstheme="minorHAnsi"/>
                <w:color w:val="000000" w:themeColor="text1"/>
              </w:rPr>
              <w:t xml:space="preserve">, </w:t>
            </w:r>
            <w:r w:rsidR="00087516" w:rsidRPr="003E5DA0">
              <w:rPr>
                <w:rFonts w:asciiTheme="minorHAnsi" w:hAnsiTheme="minorHAnsi" w:cstheme="minorHAnsi"/>
                <w:color w:val="000000" w:themeColor="text1"/>
              </w:rPr>
              <w:t xml:space="preserve">información nueva sobre </w:t>
            </w:r>
            <w:r w:rsidR="00180732" w:rsidRPr="003E5DA0">
              <w:rPr>
                <w:rFonts w:asciiTheme="minorHAnsi" w:hAnsiTheme="minorHAnsi" w:cstheme="minorHAnsi"/>
                <w:color w:val="000000" w:themeColor="text1"/>
              </w:rPr>
              <w:t>área protegida y promoción y prevención en salud-Prevención en violencia de género, q</w:t>
            </w:r>
            <w:r w:rsidR="00087516" w:rsidRPr="003E5DA0">
              <w:rPr>
                <w:rFonts w:asciiTheme="minorHAnsi" w:hAnsiTheme="minorHAnsi" w:cstheme="minorHAnsi"/>
                <w:color w:val="000000" w:themeColor="text1"/>
              </w:rPr>
              <w:t xml:space="preserve">ue </w:t>
            </w:r>
            <w:r w:rsidR="00180732" w:rsidRPr="003E5DA0">
              <w:rPr>
                <w:rFonts w:asciiTheme="minorHAnsi" w:hAnsiTheme="minorHAnsi" w:cstheme="minorHAnsi"/>
                <w:color w:val="000000" w:themeColor="text1"/>
              </w:rPr>
              <w:t xml:space="preserve">lamentablemente </w:t>
            </w:r>
            <w:r w:rsidR="00087516" w:rsidRPr="003E5DA0">
              <w:rPr>
                <w:rFonts w:asciiTheme="minorHAnsi" w:hAnsiTheme="minorHAnsi" w:cstheme="minorHAnsi"/>
                <w:color w:val="000000" w:themeColor="text1"/>
              </w:rPr>
              <w:t xml:space="preserve">se han presentado en el </w:t>
            </w:r>
            <w:r w:rsidR="00180732" w:rsidRPr="003E5DA0">
              <w:rPr>
                <w:rFonts w:asciiTheme="minorHAnsi" w:hAnsiTheme="minorHAnsi" w:cstheme="minorHAnsi"/>
                <w:color w:val="000000" w:themeColor="text1"/>
              </w:rPr>
              <w:t>C</w:t>
            </w:r>
            <w:r w:rsidR="00087516" w:rsidRPr="003E5DA0">
              <w:rPr>
                <w:rFonts w:asciiTheme="minorHAnsi" w:hAnsiTheme="minorHAnsi" w:cstheme="minorHAnsi"/>
                <w:color w:val="000000" w:themeColor="text1"/>
              </w:rPr>
              <w:t>entro</w:t>
            </w:r>
            <w:r w:rsidR="006A18C5" w:rsidRPr="003E5DA0">
              <w:rPr>
                <w:rFonts w:asciiTheme="minorHAnsi" w:hAnsiTheme="minorHAnsi" w:cstheme="minorHAnsi"/>
                <w:color w:val="000000" w:themeColor="text1"/>
              </w:rPr>
              <w:t xml:space="preserve">. </w:t>
            </w:r>
            <w:r w:rsidR="00087516" w:rsidRPr="003E5DA0">
              <w:rPr>
                <w:rFonts w:asciiTheme="minorHAnsi" w:hAnsiTheme="minorHAnsi" w:cstheme="minorHAnsi"/>
                <w:color w:val="000000" w:themeColor="text1"/>
              </w:rPr>
              <w:t xml:space="preserve"> </w:t>
            </w:r>
          </w:p>
          <w:p w14:paraId="2FB05F93" w14:textId="77777777" w:rsidR="003E5DA0" w:rsidRPr="003E5DA0" w:rsidRDefault="003E5DA0" w:rsidP="00E94C0F">
            <w:pPr>
              <w:spacing w:line="276" w:lineRule="auto"/>
              <w:contextualSpacing/>
              <w:jc w:val="both"/>
              <w:rPr>
                <w:rFonts w:asciiTheme="minorHAnsi" w:hAnsiTheme="minorHAnsi" w:cstheme="minorHAnsi"/>
                <w:color w:val="000000" w:themeColor="text1"/>
              </w:rPr>
            </w:pPr>
          </w:p>
          <w:p w14:paraId="5A10DDEF" w14:textId="33E9D81F" w:rsidR="00C959B8" w:rsidRPr="00C959B8" w:rsidRDefault="0007215A" w:rsidP="00C959B8">
            <w:pPr>
              <w:spacing w:line="276" w:lineRule="auto"/>
              <w:contextualSpacing/>
              <w:jc w:val="both"/>
              <w:rPr>
                <w:rFonts w:asciiTheme="minorHAnsi" w:hAnsiTheme="minorHAnsi" w:cstheme="minorHAnsi"/>
                <w:lang w:val="es-CO"/>
              </w:rPr>
            </w:pPr>
            <w:r w:rsidRPr="00B123C6">
              <w:rPr>
                <w:rFonts w:asciiTheme="minorHAnsi" w:hAnsiTheme="minorHAnsi" w:cstheme="minorHAnsi"/>
              </w:rPr>
              <w:t>Concluida la intervención de la subdirectora, se realizó un breve receso y posteriormente se dio continuidad a</w:t>
            </w:r>
            <w:r w:rsidR="00C959B8" w:rsidRPr="00B123C6">
              <w:rPr>
                <w:rFonts w:asciiTheme="minorHAnsi" w:hAnsiTheme="minorHAnsi" w:cstheme="minorHAnsi"/>
              </w:rPr>
              <w:t xml:space="preserve"> una charla relacionada a </w:t>
            </w:r>
            <w:r w:rsidR="00B123C6">
              <w:rPr>
                <w:rFonts w:asciiTheme="minorHAnsi" w:hAnsiTheme="minorHAnsi" w:cstheme="minorHAnsi"/>
              </w:rPr>
              <w:t>G</w:t>
            </w:r>
            <w:proofErr w:type="spellStart"/>
            <w:r w:rsidR="00C959B8" w:rsidRPr="00B123C6">
              <w:rPr>
                <w:rFonts w:asciiTheme="minorHAnsi" w:hAnsiTheme="minorHAnsi" w:cstheme="minorHAnsi"/>
                <w:lang w:val="es-CO"/>
              </w:rPr>
              <w:t>estión</w:t>
            </w:r>
            <w:proofErr w:type="spellEnd"/>
            <w:r w:rsidR="00C959B8" w:rsidRPr="00B123C6">
              <w:rPr>
                <w:rFonts w:asciiTheme="minorHAnsi" w:hAnsiTheme="minorHAnsi" w:cstheme="minorHAnsi"/>
                <w:lang w:val="es-CO"/>
              </w:rPr>
              <w:t xml:space="preserve"> </w:t>
            </w:r>
            <w:r w:rsidR="00B123C6">
              <w:rPr>
                <w:rFonts w:asciiTheme="minorHAnsi" w:hAnsiTheme="minorHAnsi" w:cstheme="minorHAnsi"/>
                <w:lang w:val="es-CO"/>
              </w:rPr>
              <w:t>A</w:t>
            </w:r>
            <w:r w:rsidR="00C959B8" w:rsidRPr="00B123C6">
              <w:rPr>
                <w:rFonts w:asciiTheme="minorHAnsi" w:hAnsiTheme="minorHAnsi" w:cstheme="minorHAnsi"/>
                <w:lang w:val="es-CO"/>
              </w:rPr>
              <w:t>mbiental</w:t>
            </w:r>
            <w:r w:rsidR="00C959B8" w:rsidRPr="00B123C6">
              <w:rPr>
                <w:rFonts w:asciiTheme="minorHAnsi" w:hAnsiTheme="minorHAnsi" w:cstheme="minorHAnsi"/>
                <w:lang w:val="es-CO"/>
              </w:rPr>
              <w:t xml:space="preserve">, en la que se destacó la </w:t>
            </w:r>
            <w:r w:rsidR="00C959B8" w:rsidRPr="00B123C6">
              <w:rPr>
                <w:rFonts w:asciiTheme="minorHAnsi" w:hAnsiTheme="minorHAnsi" w:cstheme="minorHAnsi"/>
                <w:lang w:val="es-CO"/>
              </w:rPr>
              <w:t xml:space="preserve">responsabilidad </w:t>
            </w:r>
            <w:r w:rsidR="00C959B8" w:rsidRPr="00B123C6">
              <w:rPr>
                <w:rFonts w:asciiTheme="minorHAnsi" w:hAnsiTheme="minorHAnsi" w:cstheme="minorHAnsi"/>
                <w:lang w:val="es-CO"/>
              </w:rPr>
              <w:t xml:space="preserve">común </w:t>
            </w:r>
            <w:r w:rsidR="00C959B8" w:rsidRPr="00B123C6">
              <w:rPr>
                <w:rFonts w:asciiTheme="minorHAnsi" w:hAnsiTheme="minorHAnsi" w:cstheme="minorHAnsi"/>
                <w:lang w:val="es-CO"/>
              </w:rPr>
              <w:t>de contribuir al cuidado de los recursos y al cumplimiento de las normas ambientales.</w:t>
            </w:r>
            <w:r w:rsidR="00C959B8" w:rsidRPr="00B123C6">
              <w:rPr>
                <w:rFonts w:asciiTheme="minorHAnsi" w:hAnsiTheme="minorHAnsi" w:cstheme="minorHAnsi"/>
                <w:lang w:val="es-CO"/>
              </w:rPr>
              <w:t xml:space="preserve"> </w:t>
            </w:r>
            <w:r w:rsidR="00C959B8" w:rsidRPr="00C959B8">
              <w:rPr>
                <w:rFonts w:asciiTheme="minorHAnsi" w:hAnsiTheme="minorHAnsi" w:cstheme="minorHAnsi"/>
                <w:lang w:val="es-CO"/>
              </w:rPr>
              <w:t xml:space="preserve">En cuanto a los objetivos, </w:t>
            </w:r>
            <w:r w:rsidR="00C959B8" w:rsidRPr="00B123C6">
              <w:rPr>
                <w:rFonts w:asciiTheme="minorHAnsi" w:hAnsiTheme="minorHAnsi" w:cstheme="minorHAnsi"/>
                <w:lang w:val="es-CO"/>
              </w:rPr>
              <w:t xml:space="preserve">se resaltó la </w:t>
            </w:r>
            <w:r w:rsidR="00C959B8" w:rsidRPr="00C959B8">
              <w:rPr>
                <w:rFonts w:asciiTheme="minorHAnsi" w:hAnsiTheme="minorHAnsi" w:cstheme="minorHAnsi"/>
                <w:lang w:val="es-CO"/>
              </w:rPr>
              <w:t xml:space="preserve">importancia de identificar los aspectos e impactos ambientales de cada actividad </w:t>
            </w:r>
            <w:r w:rsidR="00C959B8" w:rsidRPr="00B123C6">
              <w:rPr>
                <w:rFonts w:asciiTheme="minorHAnsi" w:hAnsiTheme="minorHAnsi" w:cstheme="minorHAnsi"/>
                <w:lang w:val="es-CO"/>
              </w:rPr>
              <w:t xml:space="preserve">dentro de los centros; ambientes y zonas comunes, </w:t>
            </w:r>
            <w:r w:rsidR="00C959B8" w:rsidRPr="00C959B8">
              <w:rPr>
                <w:rFonts w:asciiTheme="minorHAnsi" w:hAnsiTheme="minorHAnsi" w:cstheme="minorHAnsi"/>
                <w:lang w:val="es-CO"/>
              </w:rPr>
              <w:t>para implementar medidas de prevención y control.</w:t>
            </w:r>
          </w:p>
          <w:p w14:paraId="5A18E3F9" w14:textId="07EE9F34" w:rsidR="00C959B8" w:rsidRPr="00B123C6" w:rsidRDefault="00C959B8" w:rsidP="00C959B8">
            <w:pPr>
              <w:spacing w:line="276" w:lineRule="auto"/>
              <w:contextualSpacing/>
              <w:jc w:val="both"/>
              <w:rPr>
                <w:rFonts w:asciiTheme="minorHAnsi" w:hAnsiTheme="minorHAnsi" w:cstheme="minorHAnsi"/>
                <w:lang w:val="es-CO"/>
              </w:rPr>
            </w:pPr>
            <w:r w:rsidRPr="00C959B8">
              <w:rPr>
                <w:rFonts w:asciiTheme="minorHAnsi" w:hAnsiTheme="minorHAnsi" w:cstheme="minorHAnsi"/>
                <w:lang w:val="es-CO"/>
              </w:rPr>
              <w:lastRenderedPageBreak/>
              <w:t xml:space="preserve">Respecto al manejo de residuos en </w:t>
            </w:r>
            <w:r w:rsidRPr="00B123C6">
              <w:rPr>
                <w:rFonts w:asciiTheme="minorHAnsi" w:hAnsiTheme="minorHAnsi" w:cstheme="minorHAnsi"/>
                <w:lang w:val="es-CO"/>
              </w:rPr>
              <w:t>las</w:t>
            </w:r>
            <w:r w:rsidRPr="00C959B8">
              <w:rPr>
                <w:rFonts w:asciiTheme="minorHAnsi" w:hAnsiTheme="minorHAnsi" w:cstheme="minorHAnsi"/>
                <w:lang w:val="es-CO"/>
              </w:rPr>
              <w:t xml:space="preserve"> área</w:t>
            </w:r>
            <w:r w:rsidRPr="00B123C6">
              <w:rPr>
                <w:rFonts w:asciiTheme="minorHAnsi" w:hAnsiTheme="minorHAnsi" w:cstheme="minorHAnsi"/>
                <w:lang w:val="es-CO"/>
              </w:rPr>
              <w:t>s</w:t>
            </w:r>
            <w:r w:rsidRPr="00C959B8">
              <w:rPr>
                <w:rFonts w:asciiTheme="minorHAnsi" w:hAnsiTheme="minorHAnsi" w:cstheme="minorHAnsi"/>
                <w:lang w:val="es-CO"/>
              </w:rPr>
              <w:t xml:space="preserve"> de trabajo y</w:t>
            </w:r>
            <w:r w:rsidRPr="00B123C6">
              <w:rPr>
                <w:rFonts w:asciiTheme="minorHAnsi" w:hAnsiTheme="minorHAnsi" w:cstheme="minorHAnsi"/>
                <w:lang w:val="es-CO"/>
              </w:rPr>
              <w:t xml:space="preserve"> ambientes de formación</w:t>
            </w:r>
            <w:r w:rsidRPr="00C959B8">
              <w:rPr>
                <w:rFonts w:asciiTheme="minorHAnsi" w:hAnsiTheme="minorHAnsi" w:cstheme="minorHAnsi"/>
                <w:lang w:val="es-CO"/>
              </w:rPr>
              <w:t xml:space="preserve">, se enfatizó la necesidad de realizar una adecuada separación </w:t>
            </w:r>
            <w:r w:rsidRPr="00B123C6">
              <w:rPr>
                <w:rFonts w:asciiTheme="minorHAnsi" w:hAnsiTheme="minorHAnsi" w:cstheme="minorHAnsi"/>
                <w:lang w:val="es-CO"/>
              </w:rPr>
              <w:t>de residuos, recordando</w:t>
            </w:r>
            <w:r w:rsidRPr="00C959B8">
              <w:rPr>
                <w:rFonts w:asciiTheme="minorHAnsi" w:hAnsiTheme="minorHAnsi" w:cstheme="minorHAnsi"/>
                <w:lang w:val="es-CO"/>
              </w:rPr>
              <w:t xml:space="preserve"> la importancia de </w:t>
            </w:r>
            <w:r w:rsidRPr="00B123C6">
              <w:rPr>
                <w:rFonts w:asciiTheme="minorHAnsi" w:hAnsiTheme="minorHAnsi" w:cstheme="minorHAnsi"/>
                <w:lang w:val="es-CO"/>
              </w:rPr>
              <w:t>clasificarlos correctamente (</w:t>
            </w:r>
            <w:r w:rsidRPr="00C959B8">
              <w:rPr>
                <w:rFonts w:asciiTheme="minorHAnsi" w:hAnsiTheme="minorHAnsi" w:cstheme="minorHAnsi"/>
                <w:lang w:val="es-CO"/>
              </w:rPr>
              <w:t>aprovechables, orgánicos y no aprovechables</w:t>
            </w:r>
            <w:r w:rsidRPr="00B123C6">
              <w:rPr>
                <w:rFonts w:asciiTheme="minorHAnsi" w:hAnsiTheme="minorHAnsi" w:cstheme="minorHAnsi"/>
                <w:lang w:val="es-CO"/>
              </w:rPr>
              <w:t>)</w:t>
            </w:r>
            <w:r w:rsidRPr="00C959B8">
              <w:rPr>
                <w:rFonts w:asciiTheme="minorHAnsi" w:hAnsiTheme="minorHAnsi" w:cstheme="minorHAnsi"/>
                <w:lang w:val="es-CO"/>
              </w:rPr>
              <w:t xml:space="preserve"> en los recipientes correspondientes, con el fin de facilitar su aprovechamiento y reducir la cantidad de residuos enviados a </w:t>
            </w:r>
            <w:r w:rsidRPr="00B123C6">
              <w:rPr>
                <w:rFonts w:asciiTheme="minorHAnsi" w:hAnsiTheme="minorHAnsi" w:cstheme="minorHAnsi"/>
                <w:lang w:val="es-CO"/>
              </w:rPr>
              <w:t>la basura.</w:t>
            </w:r>
            <w:r w:rsidRPr="00C959B8">
              <w:rPr>
                <w:rFonts w:asciiTheme="minorHAnsi" w:hAnsiTheme="minorHAnsi" w:cstheme="minorHAnsi"/>
                <w:lang w:val="es-CO"/>
              </w:rPr>
              <w:t xml:space="preserve"> Además, se recomendó mantener los espacios limpios y evitar mezclar los diferentes tipos de residuos.</w:t>
            </w:r>
          </w:p>
          <w:p w14:paraId="0146B89C" w14:textId="77777777" w:rsidR="00C959B8" w:rsidRPr="00C959B8" w:rsidRDefault="00C959B8" w:rsidP="00C959B8">
            <w:pPr>
              <w:spacing w:line="276" w:lineRule="auto"/>
              <w:contextualSpacing/>
              <w:jc w:val="both"/>
              <w:rPr>
                <w:rFonts w:asciiTheme="minorHAnsi" w:hAnsiTheme="minorHAnsi" w:cstheme="minorHAnsi"/>
                <w:lang w:val="es-CO"/>
              </w:rPr>
            </w:pPr>
          </w:p>
          <w:p w14:paraId="2D2A0BAC" w14:textId="6398150F" w:rsidR="003E5DA0" w:rsidRPr="00B123C6" w:rsidRDefault="00C959B8" w:rsidP="00E94C0F">
            <w:pPr>
              <w:spacing w:line="276" w:lineRule="auto"/>
              <w:contextualSpacing/>
              <w:jc w:val="both"/>
              <w:rPr>
                <w:rFonts w:asciiTheme="minorHAnsi" w:hAnsiTheme="minorHAnsi" w:cstheme="minorHAnsi"/>
                <w:lang w:val="es-CO"/>
              </w:rPr>
            </w:pPr>
            <w:r w:rsidRPr="00C959B8">
              <w:rPr>
                <w:rFonts w:asciiTheme="minorHAnsi" w:hAnsiTheme="minorHAnsi" w:cstheme="minorHAnsi"/>
                <w:lang w:val="es-CO"/>
              </w:rPr>
              <w:t>Durante la capacitación también se abordó el uso eficiente de los recursos</w:t>
            </w:r>
            <w:r w:rsidRPr="00B123C6">
              <w:rPr>
                <w:rFonts w:asciiTheme="minorHAnsi" w:hAnsiTheme="minorHAnsi" w:cstheme="minorHAnsi"/>
                <w:lang w:val="es-CO"/>
              </w:rPr>
              <w:t>, s</w:t>
            </w:r>
            <w:r w:rsidRPr="00C959B8">
              <w:rPr>
                <w:rFonts w:asciiTheme="minorHAnsi" w:hAnsiTheme="minorHAnsi" w:cstheme="minorHAnsi"/>
                <w:lang w:val="es-CO"/>
              </w:rPr>
              <w:t>e recomendó hacer un consumo responsable del agua, apagando las llaves cuando no se utilicen y reportando cualquier fuga. De igual manera, se promovió el ahorro de energía mediante el apagado de luces, equipos electrónicos y otros dispositivos cuando no sean necesarios. Asimismo, se sugirió reducir el consumo de papel utilizando medios digitales siempre que sea posible e imprimiendo únicamente los documentos indispensables.</w:t>
            </w:r>
          </w:p>
          <w:p w14:paraId="56218D4A" w14:textId="77777777" w:rsidR="00C959B8" w:rsidRPr="00B123C6" w:rsidRDefault="00C959B8" w:rsidP="00E94C0F">
            <w:pPr>
              <w:spacing w:line="276" w:lineRule="auto"/>
              <w:contextualSpacing/>
              <w:jc w:val="both"/>
              <w:rPr>
                <w:rFonts w:asciiTheme="minorHAnsi" w:hAnsiTheme="minorHAnsi" w:cstheme="minorHAnsi"/>
                <w:lang w:val="es-CO"/>
              </w:rPr>
            </w:pPr>
          </w:p>
          <w:p w14:paraId="6139AC5E" w14:textId="485A338E" w:rsidR="00B123C6" w:rsidRPr="00B123C6" w:rsidRDefault="006A18C5" w:rsidP="00B123C6">
            <w:pPr>
              <w:spacing w:line="276" w:lineRule="auto"/>
              <w:contextualSpacing/>
              <w:jc w:val="both"/>
              <w:rPr>
                <w:rFonts w:asciiTheme="minorHAnsi" w:hAnsiTheme="minorHAnsi" w:cstheme="minorHAnsi"/>
                <w:lang w:val="es-CO"/>
              </w:rPr>
            </w:pPr>
            <w:r w:rsidRPr="00B123C6">
              <w:rPr>
                <w:rFonts w:asciiTheme="minorHAnsi" w:hAnsiTheme="minorHAnsi" w:cstheme="minorHAnsi"/>
              </w:rPr>
              <w:t>Posteriormente se aten</w:t>
            </w:r>
            <w:r w:rsidR="0007215A" w:rsidRPr="00B123C6">
              <w:rPr>
                <w:rFonts w:asciiTheme="minorHAnsi" w:hAnsiTheme="minorHAnsi" w:cstheme="minorHAnsi"/>
              </w:rPr>
              <w:t>dió</w:t>
            </w:r>
            <w:r w:rsidRPr="00B123C6">
              <w:rPr>
                <w:rFonts w:asciiTheme="minorHAnsi" w:hAnsiTheme="minorHAnsi" w:cstheme="minorHAnsi"/>
              </w:rPr>
              <w:t xml:space="preserve"> la </w:t>
            </w:r>
            <w:r w:rsidR="00C959B8" w:rsidRPr="00B123C6">
              <w:rPr>
                <w:rFonts w:asciiTheme="minorHAnsi" w:hAnsiTheme="minorHAnsi" w:cstheme="minorHAnsi"/>
              </w:rPr>
              <w:t>capacitación de Servicios de Zonas Protegi</w:t>
            </w:r>
            <w:r w:rsidR="00B123C6" w:rsidRPr="00B123C6">
              <w:rPr>
                <w:rFonts w:asciiTheme="minorHAnsi" w:hAnsiTheme="minorHAnsi" w:cstheme="minorHAnsi"/>
              </w:rPr>
              <w:t xml:space="preserve">das. Allí, </w:t>
            </w:r>
            <w:r w:rsidR="00B123C6" w:rsidRPr="00B123C6">
              <w:rPr>
                <w:rFonts w:asciiTheme="minorHAnsi" w:hAnsiTheme="minorHAnsi" w:cstheme="minorHAnsi"/>
                <w:lang w:val="es-CO"/>
              </w:rPr>
              <w:t>se destacó la importancia de que los instructores cuenten con conocimientos básicos en primeros auxilios, ya que pueden ser los primeros en brindar atención inicial ante un accidente o una situación que comprometa la salud de un aprendiz o compañero. Se enfatizó que una actuación oportuna y adecuada puede contribuir a proteger la vida mientras llega el personal especializado.</w:t>
            </w:r>
          </w:p>
          <w:p w14:paraId="7C966DDB" w14:textId="77777777" w:rsidR="00B123C6" w:rsidRPr="00B123C6" w:rsidRDefault="00B123C6" w:rsidP="00B123C6">
            <w:pPr>
              <w:spacing w:line="276" w:lineRule="auto"/>
              <w:contextualSpacing/>
              <w:jc w:val="both"/>
              <w:rPr>
                <w:rFonts w:asciiTheme="minorHAnsi" w:hAnsiTheme="minorHAnsi" w:cstheme="minorHAnsi"/>
                <w:lang w:val="es-CO"/>
              </w:rPr>
            </w:pPr>
            <w:r w:rsidRPr="00B123C6">
              <w:rPr>
                <w:rFonts w:asciiTheme="minorHAnsi" w:hAnsiTheme="minorHAnsi" w:cstheme="minorHAnsi"/>
                <w:lang w:val="es-CO"/>
              </w:rPr>
              <w:t>El expositor también abordó la importancia del autocuidado físico y mental de los instructores, resaltando la necesidad de mantener hábitos de vida saludables, controlar el estrés, fortalecer el bienestar emocional y promover un equilibrio entre las actividades laborales y personales. Asimismo, se recordó que el cuidado de la salud del instructor influye directamente en su desempeño y en la seguridad del ambiente de formación.</w:t>
            </w:r>
          </w:p>
          <w:p w14:paraId="3201775A" w14:textId="77777777" w:rsidR="00B123C6" w:rsidRPr="00B123C6" w:rsidRDefault="00B123C6" w:rsidP="00B123C6">
            <w:pPr>
              <w:spacing w:line="276" w:lineRule="auto"/>
              <w:contextualSpacing/>
              <w:jc w:val="both"/>
              <w:rPr>
                <w:rFonts w:asciiTheme="minorHAnsi" w:hAnsiTheme="minorHAnsi" w:cstheme="minorHAnsi"/>
                <w:lang w:val="es-CO"/>
              </w:rPr>
            </w:pPr>
            <w:r w:rsidRPr="00B123C6">
              <w:rPr>
                <w:rFonts w:asciiTheme="minorHAnsi" w:hAnsiTheme="minorHAnsi" w:cstheme="minorHAnsi"/>
                <w:lang w:val="es-CO"/>
              </w:rPr>
              <w:t>Durante la sesión se explicaron las diferencias entre una urgencia y una emergencia. Se indicó que una urgencia es una situación que requiere atención médica rápida, pero que, en principio, no representa un riesgo inmediato para la vida. En cambio, una emergencia implica un peligro inminente para la vida o la integridad de la persona y exige una respuesta inmediata por parte de los organismos de socorro.</w:t>
            </w:r>
          </w:p>
          <w:p w14:paraId="649397E8" w14:textId="16B1664A" w:rsidR="003E5DA0" w:rsidRPr="00B123C6" w:rsidRDefault="00B123C6" w:rsidP="00E94C0F">
            <w:pPr>
              <w:spacing w:line="276" w:lineRule="auto"/>
              <w:contextualSpacing/>
              <w:jc w:val="both"/>
              <w:rPr>
                <w:rFonts w:asciiTheme="minorHAnsi" w:hAnsiTheme="minorHAnsi" w:cstheme="minorHAnsi"/>
                <w:lang w:val="es-CO"/>
              </w:rPr>
            </w:pPr>
            <w:r w:rsidRPr="00B123C6">
              <w:rPr>
                <w:rFonts w:asciiTheme="minorHAnsi" w:hAnsiTheme="minorHAnsi" w:cstheme="minorHAnsi"/>
                <w:lang w:val="es-CO"/>
              </w:rPr>
              <w:t xml:space="preserve">Finalmente, se explicó el procedimiento para reportar una urgencia o una emergencia, haciendo énfasis en la importancia de conservar la calma, suministrar información clara sobre el lugar de los hechos, el tipo de incidente y el estado de la persona afectada, y comunicarse oportunamente con los números </w:t>
            </w:r>
            <w:r w:rsidRPr="00B123C6">
              <w:rPr>
                <w:rFonts w:asciiTheme="minorHAnsi" w:hAnsiTheme="minorHAnsi" w:cstheme="minorHAnsi"/>
                <w:lang w:val="es-CO"/>
              </w:rPr>
              <w:t xml:space="preserve">nacionales de emergencias. </w:t>
            </w:r>
          </w:p>
          <w:p w14:paraId="5F072AF2" w14:textId="77777777" w:rsidR="00B123C6" w:rsidRPr="00B123C6" w:rsidRDefault="00B123C6" w:rsidP="00E94C0F">
            <w:pPr>
              <w:spacing w:line="276" w:lineRule="auto"/>
              <w:contextualSpacing/>
              <w:jc w:val="both"/>
              <w:rPr>
                <w:rFonts w:asciiTheme="minorHAnsi" w:hAnsiTheme="minorHAnsi" w:cstheme="minorHAnsi"/>
                <w:color w:val="EE0000"/>
                <w:lang w:val="es-CO"/>
              </w:rPr>
            </w:pPr>
          </w:p>
          <w:p w14:paraId="71C1A9D6" w14:textId="7F23B8CA" w:rsidR="00EB164F" w:rsidRPr="003E5DA0" w:rsidRDefault="0007215A" w:rsidP="00E94C0F">
            <w:pPr>
              <w:spacing w:line="276" w:lineRule="auto"/>
              <w:contextualSpacing/>
              <w:jc w:val="both"/>
              <w:rPr>
                <w:rFonts w:asciiTheme="minorHAnsi" w:hAnsiTheme="minorHAnsi" w:cstheme="minorHAnsi"/>
                <w:color w:val="000000" w:themeColor="text1"/>
              </w:rPr>
            </w:pPr>
            <w:r w:rsidRPr="003E5DA0">
              <w:rPr>
                <w:rFonts w:asciiTheme="minorHAnsi" w:hAnsiTheme="minorHAnsi" w:cstheme="minorHAnsi"/>
                <w:color w:val="000000" w:themeColor="text1"/>
              </w:rPr>
              <w:t>E</w:t>
            </w:r>
            <w:r w:rsidR="006A18C5" w:rsidRPr="003E5DA0">
              <w:rPr>
                <w:rFonts w:asciiTheme="minorHAnsi" w:hAnsiTheme="minorHAnsi" w:cstheme="minorHAnsi"/>
                <w:color w:val="000000" w:themeColor="text1"/>
              </w:rPr>
              <w:t xml:space="preserve">n las horas de la tarde en reunión como equipo con la profesional del área Claudia Carolina Roldán, </w:t>
            </w:r>
            <w:r w:rsidR="001D6CD3" w:rsidRPr="003E5DA0">
              <w:rPr>
                <w:rFonts w:asciiTheme="minorHAnsi" w:hAnsiTheme="minorHAnsi" w:cstheme="minorHAnsi"/>
                <w:color w:val="000000" w:themeColor="text1"/>
              </w:rPr>
              <w:t>ella informó que</w:t>
            </w:r>
            <w:r w:rsidR="00E53D38" w:rsidRPr="003E5DA0">
              <w:rPr>
                <w:rFonts w:asciiTheme="minorHAnsi" w:hAnsiTheme="minorHAnsi" w:cstheme="minorHAnsi"/>
                <w:color w:val="000000" w:themeColor="text1"/>
              </w:rPr>
              <w:t xml:space="preserve"> e</w:t>
            </w:r>
            <w:r w:rsidR="001D6CD3" w:rsidRPr="003E5DA0">
              <w:rPr>
                <w:rFonts w:asciiTheme="minorHAnsi" w:hAnsiTheme="minorHAnsi" w:cstheme="minorHAnsi"/>
                <w:color w:val="000000" w:themeColor="text1"/>
              </w:rPr>
              <w:t xml:space="preserve">n reunión que se sostuvo con </w:t>
            </w:r>
            <w:r w:rsidR="00E53D38" w:rsidRPr="003E5DA0">
              <w:rPr>
                <w:rFonts w:asciiTheme="minorHAnsi" w:hAnsiTheme="minorHAnsi" w:cstheme="minorHAnsi"/>
                <w:color w:val="000000" w:themeColor="text1"/>
              </w:rPr>
              <w:t>subdirección</w:t>
            </w:r>
            <w:r w:rsidR="001D6CD3" w:rsidRPr="003E5DA0">
              <w:rPr>
                <w:rFonts w:asciiTheme="minorHAnsi" w:hAnsiTheme="minorHAnsi" w:cstheme="minorHAnsi"/>
                <w:color w:val="000000" w:themeColor="text1"/>
              </w:rPr>
              <w:t xml:space="preserve"> y otras áreas se acordó </w:t>
            </w:r>
            <w:r w:rsidR="001D6CD3" w:rsidRPr="003E5DA0">
              <w:rPr>
                <w:rFonts w:asciiTheme="minorHAnsi" w:hAnsiTheme="minorHAnsi" w:cstheme="minorHAnsi"/>
                <w:color w:val="000000" w:themeColor="text1"/>
              </w:rPr>
              <w:lastRenderedPageBreak/>
              <w:t xml:space="preserve">un trabajo de la mano con el área biblioteca en donde se busca </w:t>
            </w:r>
            <w:r w:rsidR="00E53D38" w:rsidRPr="003E5DA0">
              <w:rPr>
                <w:rFonts w:asciiTheme="minorHAnsi" w:hAnsiTheme="minorHAnsi" w:cstheme="minorHAnsi"/>
                <w:color w:val="000000" w:themeColor="text1"/>
              </w:rPr>
              <w:t>u</w:t>
            </w:r>
            <w:r w:rsidR="001D6CD3" w:rsidRPr="003E5DA0">
              <w:rPr>
                <w:rFonts w:asciiTheme="minorHAnsi" w:hAnsiTheme="minorHAnsi" w:cstheme="minorHAnsi"/>
                <w:color w:val="000000" w:themeColor="text1"/>
              </w:rPr>
              <w:t>na integración de ambas áreas</w:t>
            </w:r>
            <w:r w:rsidR="00E53D38" w:rsidRPr="003E5DA0">
              <w:rPr>
                <w:rFonts w:asciiTheme="minorHAnsi" w:hAnsiTheme="minorHAnsi" w:cstheme="minorHAnsi"/>
                <w:color w:val="000000" w:themeColor="text1"/>
              </w:rPr>
              <w:t xml:space="preserve"> para apoyo mutuo. Por lo cual realizó</w:t>
            </w:r>
            <w:r w:rsidR="001D6CD3" w:rsidRPr="003E5DA0">
              <w:rPr>
                <w:rFonts w:asciiTheme="minorHAnsi" w:hAnsiTheme="minorHAnsi" w:cstheme="minorHAnsi"/>
                <w:color w:val="000000" w:themeColor="text1"/>
              </w:rPr>
              <w:t xml:space="preserve"> una reunión con Lorena la persona encargada de esta área en donde se acordaron</w:t>
            </w:r>
            <w:r w:rsidR="00E53D38" w:rsidRPr="003E5DA0">
              <w:rPr>
                <w:rFonts w:asciiTheme="minorHAnsi" w:hAnsiTheme="minorHAnsi" w:cstheme="minorHAnsi"/>
                <w:color w:val="000000" w:themeColor="text1"/>
              </w:rPr>
              <w:t xml:space="preserve"> 2 puntos, el primero hacer una </w:t>
            </w:r>
            <w:proofErr w:type="spellStart"/>
            <w:r w:rsidR="00E53D38" w:rsidRPr="003E5DA0">
              <w:rPr>
                <w:rFonts w:asciiTheme="minorHAnsi" w:hAnsiTheme="minorHAnsi" w:cstheme="minorHAnsi"/>
                <w:color w:val="000000" w:themeColor="text1"/>
              </w:rPr>
              <w:t>donatón</w:t>
            </w:r>
            <w:proofErr w:type="spellEnd"/>
            <w:r w:rsidR="00E53D38" w:rsidRPr="003E5DA0">
              <w:rPr>
                <w:rFonts w:asciiTheme="minorHAnsi" w:hAnsiTheme="minorHAnsi" w:cstheme="minorHAnsi"/>
                <w:color w:val="000000" w:themeColor="text1"/>
              </w:rPr>
              <w:t xml:space="preserve"> </w:t>
            </w:r>
            <w:r w:rsidR="001D6CD3" w:rsidRPr="003E5DA0">
              <w:rPr>
                <w:rFonts w:asciiTheme="minorHAnsi" w:hAnsiTheme="minorHAnsi" w:cstheme="minorHAnsi"/>
                <w:color w:val="000000" w:themeColor="text1"/>
              </w:rPr>
              <w:t xml:space="preserve">de libros en inglés para la biblioteca de carácter literario que al final </w:t>
            </w:r>
            <w:r w:rsidR="00E53D38" w:rsidRPr="003E5DA0">
              <w:rPr>
                <w:rFonts w:asciiTheme="minorHAnsi" w:hAnsiTheme="minorHAnsi" w:cstheme="minorHAnsi"/>
                <w:color w:val="000000" w:themeColor="text1"/>
              </w:rPr>
              <w:t>les</w:t>
            </w:r>
            <w:r w:rsidR="001D6CD3" w:rsidRPr="003E5DA0">
              <w:rPr>
                <w:rFonts w:asciiTheme="minorHAnsi" w:hAnsiTheme="minorHAnsi" w:cstheme="minorHAnsi"/>
                <w:color w:val="000000" w:themeColor="text1"/>
              </w:rPr>
              <w:t xml:space="preserve"> permitan a los aprendices hacer un acercamiento </w:t>
            </w:r>
            <w:r w:rsidR="00E53D38" w:rsidRPr="003E5DA0">
              <w:rPr>
                <w:rFonts w:asciiTheme="minorHAnsi" w:hAnsiTheme="minorHAnsi" w:cstheme="minorHAnsi"/>
                <w:color w:val="000000" w:themeColor="text1"/>
              </w:rPr>
              <w:t xml:space="preserve">a </w:t>
            </w:r>
            <w:r w:rsidR="001D6CD3" w:rsidRPr="003E5DA0">
              <w:rPr>
                <w:rFonts w:asciiTheme="minorHAnsi" w:hAnsiTheme="minorHAnsi" w:cstheme="minorHAnsi"/>
                <w:color w:val="000000" w:themeColor="text1"/>
              </w:rPr>
              <w:t>la lectura y nos permita como grupo de bilingüismo gestionar algunas actividades con estos libros</w:t>
            </w:r>
            <w:r w:rsidR="00E53D38" w:rsidRPr="003E5DA0">
              <w:rPr>
                <w:rFonts w:asciiTheme="minorHAnsi" w:hAnsiTheme="minorHAnsi" w:cstheme="minorHAnsi"/>
                <w:color w:val="000000" w:themeColor="text1"/>
              </w:rPr>
              <w:t>. Este</w:t>
            </w:r>
            <w:r w:rsidR="001D6CD3" w:rsidRPr="003E5DA0">
              <w:rPr>
                <w:rFonts w:asciiTheme="minorHAnsi" w:hAnsiTheme="minorHAnsi" w:cstheme="minorHAnsi"/>
                <w:color w:val="000000" w:themeColor="text1"/>
              </w:rPr>
              <w:t xml:space="preserve"> </w:t>
            </w:r>
            <w:r w:rsidR="00E53D38" w:rsidRPr="003E5DA0">
              <w:rPr>
                <w:rFonts w:asciiTheme="minorHAnsi" w:hAnsiTheme="minorHAnsi" w:cstheme="minorHAnsi"/>
                <w:color w:val="000000" w:themeColor="text1"/>
              </w:rPr>
              <w:t>s</w:t>
            </w:r>
            <w:r w:rsidR="001D6CD3" w:rsidRPr="003E5DA0">
              <w:rPr>
                <w:rFonts w:asciiTheme="minorHAnsi" w:hAnsiTheme="minorHAnsi" w:cstheme="minorHAnsi"/>
                <w:color w:val="000000" w:themeColor="text1"/>
              </w:rPr>
              <w:t>e estará gestionando a partir del mes de agosto y en la medida en que se consigan los libros se podrá generar alguna actividad entre biblioteca y bilingüismo para dar un primer uso a estos</w:t>
            </w:r>
            <w:r w:rsidR="00E53D38" w:rsidRPr="003E5DA0">
              <w:rPr>
                <w:rFonts w:asciiTheme="minorHAnsi" w:hAnsiTheme="minorHAnsi" w:cstheme="minorHAnsi"/>
                <w:color w:val="000000" w:themeColor="text1"/>
              </w:rPr>
              <w:t>. T</w:t>
            </w:r>
            <w:r w:rsidR="001D6CD3" w:rsidRPr="003E5DA0">
              <w:rPr>
                <w:rFonts w:asciiTheme="minorHAnsi" w:hAnsiTheme="minorHAnsi" w:cstheme="minorHAnsi"/>
                <w:color w:val="000000" w:themeColor="text1"/>
              </w:rPr>
              <w:t xml:space="preserve">ambién se le informó al grupo que </w:t>
            </w:r>
            <w:r w:rsidR="00E53D38" w:rsidRPr="003E5DA0">
              <w:rPr>
                <w:rFonts w:asciiTheme="minorHAnsi" w:hAnsiTheme="minorHAnsi" w:cstheme="minorHAnsi"/>
                <w:color w:val="000000" w:themeColor="text1"/>
              </w:rPr>
              <w:t xml:space="preserve">también se acordó con biblioteca, </w:t>
            </w:r>
            <w:r w:rsidR="001D6CD3" w:rsidRPr="003E5DA0">
              <w:rPr>
                <w:rFonts w:asciiTheme="minorHAnsi" w:hAnsiTheme="minorHAnsi" w:cstheme="minorHAnsi"/>
                <w:color w:val="000000" w:themeColor="text1"/>
              </w:rPr>
              <w:t xml:space="preserve">la </w:t>
            </w:r>
            <w:r w:rsidR="00E53D38" w:rsidRPr="003E5DA0">
              <w:rPr>
                <w:rFonts w:asciiTheme="minorHAnsi" w:hAnsiTheme="minorHAnsi" w:cstheme="minorHAnsi"/>
                <w:color w:val="000000" w:themeColor="text1"/>
              </w:rPr>
              <w:t>participación en conjunto con bilingüismo en una se las actividades programadas para la semana de institucional de los idiomas</w:t>
            </w:r>
            <w:r w:rsidR="00EB164F" w:rsidRPr="003E5DA0">
              <w:rPr>
                <w:rFonts w:asciiTheme="minorHAnsi" w:hAnsiTheme="minorHAnsi" w:cstheme="minorHAnsi"/>
                <w:color w:val="000000" w:themeColor="text1"/>
              </w:rPr>
              <w:t xml:space="preserve">, la cual sería preparada previamente con los instructores y las fichas que tengan a cargo para ser realizada posiblemente en el auditorio de Sanin. </w:t>
            </w:r>
          </w:p>
          <w:p w14:paraId="5B20E872" w14:textId="18751F76" w:rsidR="002414C2" w:rsidRPr="003E5DA0" w:rsidRDefault="00EB164F" w:rsidP="00E94C0F">
            <w:pPr>
              <w:spacing w:line="276" w:lineRule="auto"/>
              <w:contextualSpacing/>
              <w:jc w:val="both"/>
              <w:rPr>
                <w:rFonts w:asciiTheme="minorHAnsi" w:hAnsiTheme="minorHAnsi" w:cstheme="minorHAnsi"/>
                <w:color w:val="000000" w:themeColor="text1"/>
              </w:rPr>
            </w:pPr>
            <w:r w:rsidRPr="003E5DA0">
              <w:rPr>
                <w:rFonts w:asciiTheme="minorHAnsi" w:hAnsiTheme="minorHAnsi" w:cstheme="minorHAnsi"/>
                <w:color w:val="000000" w:themeColor="text1"/>
              </w:rPr>
              <w:t>P</w:t>
            </w:r>
            <w:r w:rsidR="001D6CD3" w:rsidRPr="003E5DA0">
              <w:rPr>
                <w:rFonts w:asciiTheme="minorHAnsi" w:hAnsiTheme="minorHAnsi" w:cstheme="minorHAnsi"/>
                <w:color w:val="000000" w:themeColor="text1"/>
              </w:rPr>
              <w:t>or otra parte</w:t>
            </w:r>
            <w:r w:rsidRPr="003E5DA0">
              <w:rPr>
                <w:rFonts w:asciiTheme="minorHAnsi" w:hAnsiTheme="minorHAnsi" w:cstheme="minorHAnsi"/>
                <w:color w:val="000000" w:themeColor="text1"/>
              </w:rPr>
              <w:t>,</w:t>
            </w:r>
            <w:r w:rsidR="00A87CD9" w:rsidRPr="003E5DA0">
              <w:rPr>
                <w:rFonts w:asciiTheme="minorHAnsi" w:hAnsiTheme="minorHAnsi" w:cstheme="minorHAnsi"/>
                <w:color w:val="000000" w:themeColor="text1"/>
              </w:rPr>
              <w:t xml:space="preserve"> compartió una serie de documentos </w:t>
            </w:r>
            <w:r w:rsidR="002414C2" w:rsidRPr="003E5DA0">
              <w:rPr>
                <w:rFonts w:asciiTheme="minorHAnsi" w:hAnsiTheme="minorHAnsi" w:cstheme="minorHAnsi"/>
                <w:color w:val="000000" w:themeColor="text1"/>
              </w:rPr>
              <w:t>institucionales a los que les hizo un acercamiento rápido para que el grupo los lea y podamos dar una opinión al respecto, especialmente con relación a los cambios que se han presentado para el área bilingüismo en los dos últimos años. La idea es que cada instructor socialice este jueves durante el alistamiento su visión sobre lo leído que se encontró y cómo se pueden abortar esas temáticas para cuando tengamos un encuentro con subdirección y que como grupo podamos plantear algunas posturas frente a lo que hay se considera</w:t>
            </w:r>
          </w:p>
          <w:p w14:paraId="4C680033" w14:textId="6044BD78" w:rsidR="002414C2" w:rsidRPr="003E5DA0" w:rsidRDefault="0007215A" w:rsidP="00E94C0F">
            <w:pPr>
              <w:spacing w:line="276" w:lineRule="auto"/>
              <w:contextualSpacing/>
              <w:jc w:val="both"/>
              <w:rPr>
                <w:rFonts w:asciiTheme="minorHAnsi" w:hAnsiTheme="minorHAnsi" w:cstheme="minorHAnsi"/>
                <w:color w:val="000000" w:themeColor="text1"/>
              </w:rPr>
            </w:pPr>
            <w:r w:rsidRPr="003E5DA0">
              <w:rPr>
                <w:rFonts w:asciiTheme="minorHAnsi" w:hAnsiTheme="minorHAnsi" w:cstheme="minorHAnsi"/>
                <w:color w:val="000000" w:themeColor="text1"/>
              </w:rPr>
              <w:t xml:space="preserve">Acto seguido, señaló que parte de la jornada del día siguiente estaría destinada al </w:t>
            </w:r>
            <w:r w:rsidR="002414C2" w:rsidRPr="003E5DA0">
              <w:rPr>
                <w:rFonts w:asciiTheme="minorHAnsi" w:hAnsiTheme="minorHAnsi" w:cstheme="minorHAnsi"/>
                <w:color w:val="000000" w:themeColor="text1"/>
              </w:rPr>
              <w:t>trabaj</w:t>
            </w:r>
            <w:r w:rsidRPr="003E5DA0">
              <w:rPr>
                <w:rFonts w:asciiTheme="minorHAnsi" w:hAnsiTheme="minorHAnsi" w:cstheme="minorHAnsi"/>
                <w:color w:val="000000" w:themeColor="text1"/>
              </w:rPr>
              <w:t>o</w:t>
            </w:r>
            <w:r w:rsidR="002414C2" w:rsidRPr="003E5DA0">
              <w:rPr>
                <w:rFonts w:asciiTheme="minorHAnsi" w:hAnsiTheme="minorHAnsi" w:cstheme="minorHAnsi"/>
                <w:color w:val="000000" w:themeColor="text1"/>
              </w:rPr>
              <w:t xml:space="preserve"> en la estructuración de las guías del nuevo programa de dibujo y modelado con el objetivo de que este sea la base para el trabajo en que se realizará en la próxima semana. Ya que el grupo no participará directamente de las actividades pedagógicas preparadas para estos </w:t>
            </w:r>
            <w:r w:rsidR="007F3702" w:rsidRPr="003E5DA0">
              <w:rPr>
                <w:rFonts w:asciiTheme="minorHAnsi" w:hAnsiTheme="minorHAnsi" w:cstheme="minorHAnsi"/>
                <w:color w:val="000000" w:themeColor="text1"/>
              </w:rPr>
              <w:t>días,</w:t>
            </w:r>
            <w:r w:rsidR="002414C2" w:rsidRPr="003E5DA0">
              <w:rPr>
                <w:rFonts w:asciiTheme="minorHAnsi" w:hAnsiTheme="minorHAnsi" w:cstheme="minorHAnsi"/>
                <w:color w:val="000000" w:themeColor="text1"/>
              </w:rPr>
              <w:t xml:space="preserve"> sino que estará atendiendo este requerimiento.  </w:t>
            </w:r>
          </w:p>
          <w:p w14:paraId="27034837" w14:textId="482588FF" w:rsidR="002414C2" w:rsidRPr="003E5DA0" w:rsidRDefault="002414C2" w:rsidP="00E94C0F">
            <w:pPr>
              <w:spacing w:line="276" w:lineRule="auto"/>
              <w:contextualSpacing/>
              <w:jc w:val="both"/>
              <w:rPr>
                <w:rFonts w:asciiTheme="minorHAnsi" w:hAnsiTheme="minorHAnsi" w:cstheme="minorHAnsi"/>
                <w:color w:val="000000" w:themeColor="text1"/>
              </w:rPr>
            </w:pPr>
            <w:r w:rsidRPr="003E5DA0">
              <w:rPr>
                <w:rFonts w:asciiTheme="minorHAnsi" w:hAnsiTheme="minorHAnsi" w:cstheme="minorHAnsi"/>
                <w:color w:val="000000" w:themeColor="text1"/>
              </w:rPr>
              <w:t xml:space="preserve">En </w:t>
            </w:r>
            <w:r w:rsidR="0007215A" w:rsidRPr="003E5DA0">
              <w:rPr>
                <w:rFonts w:asciiTheme="minorHAnsi" w:hAnsiTheme="minorHAnsi" w:cstheme="minorHAnsi"/>
                <w:color w:val="000000" w:themeColor="text1"/>
              </w:rPr>
              <w:t>relación con las</w:t>
            </w:r>
            <w:r w:rsidRPr="003E5DA0">
              <w:rPr>
                <w:rFonts w:asciiTheme="minorHAnsi" w:hAnsiTheme="minorHAnsi" w:cstheme="minorHAnsi"/>
                <w:color w:val="000000" w:themeColor="text1"/>
              </w:rPr>
              <w:t xml:space="preserve"> cu</w:t>
            </w:r>
            <w:r w:rsidR="007F3702" w:rsidRPr="003E5DA0">
              <w:rPr>
                <w:rFonts w:asciiTheme="minorHAnsi" w:hAnsiTheme="minorHAnsi" w:cstheme="minorHAnsi"/>
                <w:color w:val="000000" w:themeColor="text1"/>
              </w:rPr>
              <w:t>e</w:t>
            </w:r>
            <w:r w:rsidRPr="003E5DA0">
              <w:rPr>
                <w:rFonts w:asciiTheme="minorHAnsi" w:hAnsiTheme="minorHAnsi" w:cstheme="minorHAnsi"/>
                <w:color w:val="000000" w:themeColor="text1"/>
              </w:rPr>
              <w:t xml:space="preserve">ntas de cobro dijo que no </w:t>
            </w:r>
            <w:r w:rsidR="001D6CD3" w:rsidRPr="003E5DA0">
              <w:rPr>
                <w:rFonts w:asciiTheme="minorHAnsi" w:hAnsiTheme="minorHAnsi" w:cstheme="minorHAnsi"/>
                <w:color w:val="000000" w:themeColor="text1"/>
              </w:rPr>
              <w:t xml:space="preserve">había </w:t>
            </w:r>
            <w:r w:rsidRPr="003E5DA0">
              <w:rPr>
                <w:rFonts w:asciiTheme="minorHAnsi" w:hAnsiTheme="minorHAnsi" w:cstheme="minorHAnsi"/>
                <w:color w:val="000000" w:themeColor="text1"/>
              </w:rPr>
              <w:t>ninguna novedad</w:t>
            </w:r>
            <w:r w:rsidR="001D6CD3" w:rsidRPr="003E5DA0">
              <w:rPr>
                <w:rFonts w:asciiTheme="minorHAnsi" w:hAnsiTheme="minorHAnsi" w:cstheme="minorHAnsi"/>
                <w:color w:val="000000" w:themeColor="text1"/>
              </w:rPr>
              <w:t xml:space="preserve"> para el mes de julio y que record</w:t>
            </w:r>
            <w:r w:rsidRPr="003E5DA0">
              <w:rPr>
                <w:rFonts w:asciiTheme="minorHAnsi" w:hAnsiTheme="minorHAnsi" w:cstheme="minorHAnsi"/>
                <w:color w:val="000000" w:themeColor="text1"/>
              </w:rPr>
              <w:t>aran que</w:t>
            </w:r>
            <w:r w:rsidR="001D6CD3" w:rsidRPr="003E5DA0">
              <w:rPr>
                <w:rFonts w:asciiTheme="minorHAnsi" w:hAnsiTheme="minorHAnsi" w:cstheme="minorHAnsi"/>
                <w:color w:val="000000" w:themeColor="text1"/>
              </w:rPr>
              <w:t xml:space="preserve"> como se está terminando el trimestre es necesario que se adjunte el acta de avance de evaluación de juicios la cual se envía previamente a cada una de las coordinaciones</w:t>
            </w:r>
            <w:r w:rsidRPr="003E5DA0">
              <w:rPr>
                <w:rFonts w:asciiTheme="minorHAnsi" w:hAnsiTheme="minorHAnsi" w:cstheme="minorHAnsi"/>
                <w:color w:val="000000" w:themeColor="text1"/>
              </w:rPr>
              <w:t xml:space="preserve"> y se adjunta en la carpeta de la obligación 4. </w:t>
            </w:r>
            <w:r w:rsidR="001D6CD3" w:rsidRPr="003E5DA0">
              <w:rPr>
                <w:rFonts w:asciiTheme="minorHAnsi" w:hAnsiTheme="minorHAnsi" w:cstheme="minorHAnsi"/>
                <w:color w:val="000000" w:themeColor="text1"/>
              </w:rPr>
              <w:t xml:space="preserve"> </w:t>
            </w:r>
          </w:p>
          <w:p w14:paraId="000B2DA5" w14:textId="4434985C" w:rsidR="0080368F" w:rsidRPr="003E5DA0" w:rsidRDefault="0007215A" w:rsidP="00E94C0F">
            <w:pPr>
              <w:spacing w:line="276" w:lineRule="auto"/>
              <w:contextualSpacing/>
              <w:jc w:val="both"/>
              <w:rPr>
                <w:rFonts w:asciiTheme="minorHAnsi" w:hAnsiTheme="minorHAnsi" w:cstheme="minorHAnsi"/>
                <w:color w:val="000000" w:themeColor="text1"/>
              </w:rPr>
            </w:pPr>
            <w:r w:rsidRPr="003E5DA0">
              <w:rPr>
                <w:rFonts w:asciiTheme="minorHAnsi" w:hAnsiTheme="minorHAnsi" w:cstheme="minorHAnsi"/>
                <w:color w:val="000000" w:themeColor="text1"/>
              </w:rPr>
              <w:t>Finalmente</w:t>
            </w:r>
            <w:r w:rsidR="003E5DA0" w:rsidRPr="003E5DA0">
              <w:rPr>
                <w:rFonts w:asciiTheme="minorHAnsi" w:hAnsiTheme="minorHAnsi" w:cstheme="minorHAnsi"/>
                <w:color w:val="000000" w:themeColor="text1"/>
              </w:rPr>
              <w:t>,</w:t>
            </w:r>
            <w:r w:rsidRPr="003E5DA0">
              <w:rPr>
                <w:rFonts w:asciiTheme="minorHAnsi" w:hAnsiTheme="minorHAnsi" w:cstheme="minorHAnsi"/>
                <w:color w:val="000000" w:themeColor="text1"/>
              </w:rPr>
              <w:t xml:space="preserve"> durante </w:t>
            </w:r>
            <w:r w:rsidR="001D6CD3" w:rsidRPr="003E5DA0">
              <w:rPr>
                <w:rFonts w:asciiTheme="minorHAnsi" w:hAnsiTheme="minorHAnsi" w:cstheme="minorHAnsi"/>
                <w:color w:val="000000" w:themeColor="text1"/>
              </w:rPr>
              <w:t>el resto de</w:t>
            </w:r>
            <w:r w:rsidR="002414C2" w:rsidRPr="003E5DA0">
              <w:rPr>
                <w:rFonts w:asciiTheme="minorHAnsi" w:hAnsiTheme="minorHAnsi" w:cstheme="minorHAnsi"/>
                <w:color w:val="000000" w:themeColor="text1"/>
              </w:rPr>
              <w:t xml:space="preserve"> la jornada de</w:t>
            </w:r>
            <w:r w:rsidR="001D6CD3" w:rsidRPr="003E5DA0">
              <w:rPr>
                <w:rFonts w:asciiTheme="minorHAnsi" w:hAnsiTheme="minorHAnsi" w:cstheme="minorHAnsi"/>
                <w:color w:val="000000" w:themeColor="text1"/>
              </w:rPr>
              <w:t xml:space="preserve"> alistamiento </w:t>
            </w:r>
            <w:r w:rsidR="002414C2" w:rsidRPr="003E5DA0">
              <w:rPr>
                <w:rFonts w:asciiTheme="minorHAnsi" w:hAnsiTheme="minorHAnsi" w:cstheme="minorHAnsi"/>
                <w:color w:val="000000" w:themeColor="text1"/>
              </w:rPr>
              <w:t xml:space="preserve">se continuó trabajando en las tareas propias de cierre de trimestre como </w:t>
            </w:r>
            <w:r w:rsidR="001D6CD3" w:rsidRPr="003E5DA0">
              <w:rPr>
                <w:rFonts w:asciiTheme="minorHAnsi" w:hAnsiTheme="minorHAnsi" w:cstheme="minorHAnsi"/>
                <w:color w:val="000000" w:themeColor="text1"/>
              </w:rPr>
              <w:t>revisión de evidencias</w:t>
            </w:r>
            <w:r w:rsidR="002414C2" w:rsidRPr="003E5DA0">
              <w:rPr>
                <w:rFonts w:asciiTheme="minorHAnsi" w:hAnsiTheme="minorHAnsi" w:cstheme="minorHAnsi"/>
                <w:color w:val="000000" w:themeColor="text1"/>
              </w:rPr>
              <w:t>,</w:t>
            </w:r>
            <w:r w:rsidR="007F3702" w:rsidRPr="003E5DA0">
              <w:rPr>
                <w:rFonts w:asciiTheme="minorHAnsi" w:hAnsiTheme="minorHAnsi" w:cstheme="minorHAnsi"/>
                <w:color w:val="000000" w:themeColor="text1"/>
              </w:rPr>
              <w:t xml:space="preserve"> </w:t>
            </w:r>
            <w:r w:rsidR="002414C2" w:rsidRPr="003E5DA0">
              <w:rPr>
                <w:rFonts w:asciiTheme="minorHAnsi" w:hAnsiTheme="minorHAnsi" w:cstheme="minorHAnsi"/>
                <w:color w:val="000000" w:themeColor="text1"/>
              </w:rPr>
              <w:t xml:space="preserve">registro de inasistencias en la </w:t>
            </w:r>
            <w:r w:rsidR="008052E8" w:rsidRPr="003E5DA0">
              <w:rPr>
                <w:rFonts w:asciiTheme="minorHAnsi" w:hAnsiTheme="minorHAnsi" w:cstheme="minorHAnsi"/>
                <w:color w:val="000000" w:themeColor="text1"/>
              </w:rPr>
              <w:t>plataforma, reportes</w:t>
            </w:r>
            <w:r w:rsidR="007F3702" w:rsidRPr="003E5DA0">
              <w:rPr>
                <w:rFonts w:asciiTheme="minorHAnsi" w:hAnsiTheme="minorHAnsi" w:cstheme="minorHAnsi"/>
                <w:color w:val="000000" w:themeColor="text1"/>
              </w:rPr>
              <w:t xml:space="preserve"> de novedades a las coordinaciones, </w:t>
            </w:r>
            <w:r w:rsidR="001D6CD3" w:rsidRPr="003E5DA0">
              <w:rPr>
                <w:rFonts w:asciiTheme="minorHAnsi" w:hAnsiTheme="minorHAnsi" w:cstheme="minorHAnsi"/>
                <w:color w:val="000000" w:themeColor="text1"/>
              </w:rPr>
              <w:t>emisión de juicios y lo demás necesari</w:t>
            </w:r>
            <w:r w:rsidR="007F3702" w:rsidRPr="003E5DA0">
              <w:rPr>
                <w:rFonts w:asciiTheme="minorHAnsi" w:hAnsiTheme="minorHAnsi" w:cstheme="minorHAnsi"/>
                <w:color w:val="000000" w:themeColor="text1"/>
              </w:rPr>
              <w:t>as</w:t>
            </w:r>
            <w:r w:rsidR="003E5DA0">
              <w:rPr>
                <w:rFonts w:asciiTheme="minorHAnsi" w:hAnsiTheme="minorHAnsi" w:cstheme="minorHAnsi"/>
                <w:color w:val="000000" w:themeColor="text1"/>
              </w:rPr>
              <w:t>.</w:t>
            </w:r>
          </w:p>
        </w:tc>
      </w:tr>
      <w:tr w:rsidR="004E140B" w:rsidRPr="00404675" w14:paraId="44DE25E8" w14:textId="77777777" w:rsidTr="00454D79">
        <w:trPr>
          <w:trHeight w:val="79"/>
        </w:trPr>
        <w:tc>
          <w:tcPr>
            <w:tcW w:w="9258" w:type="dxa"/>
            <w:gridSpan w:val="10"/>
          </w:tcPr>
          <w:p w14:paraId="5F61C562" w14:textId="564F57D3" w:rsidR="004E140B" w:rsidRPr="00404675" w:rsidRDefault="004E140B" w:rsidP="00925F38">
            <w:pPr>
              <w:spacing w:line="276" w:lineRule="auto"/>
              <w:jc w:val="center"/>
              <w:rPr>
                <w:rFonts w:asciiTheme="minorHAnsi" w:hAnsiTheme="minorHAnsi" w:cstheme="minorHAnsi"/>
                <w:b/>
              </w:rPr>
            </w:pPr>
            <w:r w:rsidRPr="00404675">
              <w:rPr>
                <w:rFonts w:asciiTheme="minorHAnsi" w:hAnsiTheme="minorHAnsi" w:cstheme="minorHAnsi"/>
                <w:b/>
              </w:rPr>
              <w:lastRenderedPageBreak/>
              <w:t>CONCLUSIONES</w:t>
            </w:r>
          </w:p>
        </w:tc>
      </w:tr>
      <w:tr w:rsidR="004E140B" w:rsidRPr="00404675" w14:paraId="569D981F" w14:textId="77777777" w:rsidTr="00454D79">
        <w:trPr>
          <w:trHeight w:val="994"/>
        </w:trPr>
        <w:tc>
          <w:tcPr>
            <w:tcW w:w="9258" w:type="dxa"/>
            <w:gridSpan w:val="10"/>
          </w:tcPr>
          <w:p w14:paraId="3CE1899C" w14:textId="77777777" w:rsidR="00D34CF7" w:rsidRDefault="003E5DA0" w:rsidP="00D34CF7">
            <w:pPr>
              <w:spacing w:before="100" w:beforeAutospacing="1" w:after="100" w:afterAutospacing="1" w:line="276" w:lineRule="auto"/>
              <w:rPr>
                <w:rFonts w:asciiTheme="minorHAnsi" w:hAnsiTheme="minorHAnsi" w:cstheme="minorHAnsi"/>
              </w:rPr>
            </w:pPr>
            <w:r w:rsidRPr="003E5DA0">
              <w:rPr>
                <w:rFonts w:asciiTheme="minorHAnsi" w:hAnsiTheme="minorHAnsi" w:cstheme="minorHAnsi"/>
              </w:rPr>
              <w:t xml:space="preserve">La jornada de alistamiento permitió socializar información institucional, administrativa y académica de gran importancia para el desarrollo de las actividades del segundo semestre. Se destacaron los resultados obtenidos por el Centro durante el primer semestre, así como </w:t>
            </w:r>
            <w:r w:rsidRPr="003E5DA0">
              <w:rPr>
                <w:rFonts w:asciiTheme="minorHAnsi" w:hAnsiTheme="minorHAnsi" w:cstheme="minorHAnsi"/>
              </w:rPr>
              <w:lastRenderedPageBreak/>
              <w:t xml:space="preserve">los retos asociados a la ampliación de la cobertura y la gestión de nuevos espacios para la formación. </w:t>
            </w:r>
          </w:p>
          <w:p w14:paraId="5DD179C1" w14:textId="77777777" w:rsidR="00D34CF7" w:rsidRDefault="003E5DA0" w:rsidP="00D34CF7">
            <w:pPr>
              <w:spacing w:before="100" w:beforeAutospacing="1" w:after="100" w:afterAutospacing="1" w:line="276" w:lineRule="auto"/>
              <w:rPr>
                <w:rFonts w:asciiTheme="minorHAnsi" w:hAnsiTheme="minorHAnsi" w:cstheme="minorHAnsi"/>
              </w:rPr>
            </w:pPr>
            <w:r w:rsidRPr="003E5DA0">
              <w:rPr>
                <w:rFonts w:asciiTheme="minorHAnsi" w:hAnsiTheme="minorHAnsi" w:cstheme="minorHAnsi"/>
              </w:rPr>
              <w:t xml:space="preserve">Igualmente, se presentaron las orientaciones relacionadas con las jornadas de alistamiento, las actividades pedagógicas y los procesos administrativos que deberán adelantarse durante el cierre del trimestre. </w:t>
            </w:r>
          </w:p>
          <w:p w14:paraId="3D3C8A97" w14:textId="6E16C788" w:rsidR="00A179FF" w:rsidRPr="00404675" w:rsidRDefault="003E5DA0" w:rsidP="00D34CF7">
            <w:pPr>
              <w:spacing w:before="100" w:beforeAutospacing="1" w:after="100" w:afterAutospacing="1" w:line="276" w:lineRule="auto"/>
              <w:rPr>
                <w:rFonts w:asciiTheme="minorHAnsi" w:hAnsiTheme="minorHAnsi" w:cstheme="minorHAnsi"/>
              </w:rPr>
            </w:pPr>
            <w:r w:rsidRPr="003E5DA0">
              <w:rPr>
                <w:rFonts w:asciiTheme="minorHAnsi" w:hAnsiTheme="minorHAnsi" w:cstheme="minorHAnsi"/>
              </w:rPr>
              <w:t xml:space="preserve">En el trabajo de equipo del área de Bilingüismo se definieron acciones de articulación con la Biblioteca, orientadas al fortalecimiento de los procesos de formación y al fomento de la lectura en inglés. Asimismo, se </w:t>
            </w:r>
            <w:r w:rsidR="00D34CF7">
              <w:rPr>
                <w:rFonts w:asciiTheme="minorHAnsi" w:hAnsiTheme="minorHAnsi" w:cstheme="minorHAnsi"/>
              </w:rPr>
              <w:t>solicitó</w:t>
            </w:r>
            <w:r w:rsidRPr="003E5DA0">
              <w:rPr>
                <w:rFonts w:asciiTheme="minorHAnsi" w:hAnsiTheme="minorHAnsi" w:cstheme="minorHAnsi"/>
              </w:rPr>
              <w:t xml:space="preserve"> la revisión de documentos institucionales para construir una postura conjunta frente a los cambios del área y se establecieron las actividades para </w:t>
            </w:r>
            <w:r w:rsidR="00D34CF7">
              <w:rPr>
                <w:rFonts w:asciiTheme="minorHAnsi" w:hAnsiTheme="minorHAnsi" w:cstheme="minorHAnsi"/>
              </w:rPr>
              <w:t xml:space="preserve">iniciar </w:t>
            </w:r>
            <w:r w:rsidRPr="003E5DA0">
              <w:rPr>
                <w:rFonts w:asciiTheme="minorHAnsi" w:hAnsiTheme="minorHAnsi" w:cstheme="minorHAnsi"/>
              </w:rPr>
              <w:t xml:space="preserve">la elaboración de las </w:t>
            </w:r>
            <w:r w:rsidR="00D34CF7">
              <w:rPr>
                <w:rFonts w:asciiTheme="minorHAnsi" w:hAnsiTheme="minorHAnsi" w:cstheme="minorHAnsi"/>
              </w:rPr>
              <w:t xml:space="preserve">nuevas </w:t>
            </w:r>
            <w:r w:rsidRPr="003E5DA0">
              <w:rPr>
                <w:rFonts w:asciiTheme="minorHAnsi" w:hAnsiTheme="minorHAnsi" w:cstheme="minorHAnsi"/>
              </w:rPr>
              <w:t>guías del programa de Dibujo y Modelado. Finalmente, los instructores continuaron desarrollando las actividades académicas y administrativas propias del cierre del trimestre, garantizando el cumplimiento de los procesos institucionales establecidos.</w:t>
            </w:r>
          </w:p>
        </w:tc>
      </w:tr>
      <w:tr w:rsidR="004E140B" w:rsidRPr="00404675" w14:paraId="50A31509" w14:textId="77777777" w:rsidTr="00454D79">
        <w:trPr>
          <w:trHeight w:val="326"/>
        </w:trPr>
        <w:tc>
          <w:tcPr>
            <w:tcW w:w="9258" w:type="dxa"/>
            <w:gridSpan w:val="10"/>
          </w:tcPr>
          <w:p w14:paraId="1C10EEBA" w14:textId="45203D86" w:rsidR="004E140B" w:rsidRPr="00404675" w:rsidRDefault="004E140B" w:rsidP="0089611C">
            <w:pPr>
              <w:spacing w:line="276" w:lineRule="auto"/>
              <w:jc w:val="center"/>
              <w:rPr>
                <w:rFonts w:asciiTheme="minorHAnsi" w:hAnsiTheme="minorHAnsi" w:cstheme="minorHAnsi"/>
                <w:b/>
              </w:rPr>
            </w:pPr>
            <w:bookmarkStart w:id="1" w:name="_Hlk163812697"/>
            <w:r w:rsidRPr="00404675">
              <w:rPr>
                <w:rFonts w:asciiTheme="minorHAnsi" w:hAnsiTheme="minorHAnsi" w:cstheme="minorHAnsi"/>
                <w:b/>
              </w:rPr>
              <w:lastRenderedPageBreak/>
              <w:t>ESTABLECIMIENTO Y ACEPTACIÓN DE COMPROMISOS</w:t>
            </w:r>
            <w:bookmarkEnd w:id="1"/>
          </w:p>
        </w:tc>
      </w:tr>
      <w:tr w:rsidR="00F552A1" w:rsidRPr="00404675" w14:paraId="1265E78D" w14:textId="77777777" w:rsidTr="00454D79">
        <w:trPr>
          <w:trHeight w:val="66"/>
        </w:trPr>
        <w:tc>
          <w:tcPr>
            <w:tcW w:w="2454" w:type="dxa"/>
            <w:gridSpan w:val="2"/>
          </w:tcPr>
          <w:p w14:paraId="470EF6A6" w14:textId="0F534967" w:rsidR="00063A49" w:rsidRPr="00404675" w:rsidRDefault="00063A49" w:rsidP="00C34E84">
            <w:pPr>
              <w:spacing w:line="276" w:lineRule="auto"/>
              <w:jc w:val="center"/>
              <w:rPr>
                <w:rFonts w:asciiTheme="minorHAnsi" w:hAnsiTheme="minorHAnsi" w:cstheme="minorHAnsi"/>
                <w:b/>
              </w:rPr>
            </w:pPr>
            <w:r w:rsidRPr="00404675">
              <w:rPr>
                <w:rFonts w:asciiTheme="minorHAnsi" w:hAnsiTheme="minorHAnsi" w:cstheme="minorHAnsi"/>
                <w:b/>
              </w:rPr>
              <w:t>ACTIVIDAD /DECISIÓN</w:t>
            </w:r>
          </w:p>
        </w:tc>
        <w:tc>
          <w:tcPr>
            <w:tcW w:w="2113" w:type="dxa"/>
            <w:gridSpan w:val="2"/>
          </w:tcPr>
          <w:p w14:paraId="2419105A" w14:textId="16352ACF" w:rsidR="00063A49" w:rsidRPr="00404675" w:rsidRDefault="00063A49" w:rsidP="00C34E84">
            <w:pPr>
              <w:spacing w:line="276" w:lineRule="auto"/>
              <w:jc w:val="center"/>
              <w:rPr>
                <w:rFonts w:asciiTheme="minorHAnsi" w:hAnsiTheme="minorHAnsi" w:cstheme="minorHAnsi"/>
                <w:b/>
              </w:rPr>
            </w:pPr>
            <w:r w:rsidRPr="00404675">
              <w:rPr>
                <w:rFonts w:asciiTheme="minorHAnsi" w:hAnsiTheme="minorHAnsi" w:cstheme="minorHAnsi"/>
                <w:b/>
              </w:rPr>
              <w:t>FECHA</w:t>
            </w:r>
          </w:p>
        </w:tc>
        <w:tc>
          <w:tcPr>
            <w:tcW w:w="2098" w:type="dxa"/>
            <w:gridSpan w:val="3"/>
          </w:tcPr>
          <w:p w14:paraId="7095228F" w14:textId="5A2989CE" w:rsidR="00063A49" w:rsidRPr="00404675" w:rsidRDefault="00063A49" w:rsidP="00C34E84">
            <w:pPr>
              <w:spacing w:line="276" w:lineRule="auto"/>
              <w:jc w:val="center"/>
              <w:rPr>
                <w:rFonts w:asciiTheme="minorHAnsi" w:hAnsiTheme="minorHAnsi" w:cstheme="minorHAnsi"/>
                <w:b/>
              </w:rPr>
            </w:pPr>
            <w:r w:rsidRPr="00404675">
              <w:rPr>
                <w:rFonts w:asciiTheme="minorHAnsi" w:hAnsiTheme="minorHAnsi" w:cstheme="minorHAnsi"/>
                <w:b/>
              </w:rPr>
              <w:t>RESPONSABLE</w:t>
            </w:r>
          </w:p>
        </w:tc>
        <w:tc>
          <w:tcPr>
            <w:tcW w:w="2593" w:type="dxa"/>
            <w:gridSpan w:val="3"/>
          </w:tcPr>
          <w:p w14:paraId="53C6F305" w14:textId="4C0A323B" w:rsidR="00063A49" w:rsidRPr="00404675" w:rsidRDefault="009E66B0" w:rsidP="00C34E84">
            <w:pPr>
              <w:spacing w:line="276" w:lineRule="auto"/>
              <w:jc w:val="center"/>
              <w:rPr>
                <w:rFonts w:asciiTheme="minorHAnsi" w:hAnsiTheme="minorHAnsi" w:cstheme="minorHAnsi"/>
                <w:b/>
              </w:rPr>
            </w:pPr>
            <w:bookmarkStart w:id="2" w:name="_Hlk163823596"/>
            <w:r w:rsidRPr="00404675">
              <w:rPr>
                <w:rFonts w:asciiTheme="minorHAnsi" w:hAnsiTheme="minorHAnsi" w:cstheme="minorHAnsi"/>
                <w:b/>
              </w:rPr>
              <w:t>FIRMA O PARTICIPACIÓN VIRTUAL</w:t>
            </w:r>
            <w:bookmarkEnd w:id="2"/>
          </w:p>
        </w:tc>
      </w:tr>
      <w:tr w:rsidR="00F552A1" w:rsidRPr="00404675" w14:paraId="0392B18A" w14:textId="77777777" w:rsidTr="00454D79">
        <w:trPr>
          <w:trHeight w:val="66"/>
        </w:trPr>
        <w:tc>
          <w:tcPr>
            <w:tcW w:w="2454" w:type="dxa"/>
            <w:gridSpan w:val="2"/>
          </w:tcPr>
          <w:p w14:paraId="495FFCCF" w14:textId="4A47F4DF" w:rsidR="00E62171" w:rsidRPr="00404675" w:rsidRDefault="003E5DA0" w:rsidP="00454D79">
            <w:pPr>
              <w:spacing w:line="276" w:lineRule="auto"/>
              <w:rPr>
                <w:rFonts w:asciiTheme="minorHAnsi" w:hAnsiTheme="minorHAnsi" w:cstheme="minorHAnsi"/>
                <w:bCs/>
              </w:rPr>
            </w:pPr>
            <w:r w:rsidRPr="003E5DA0">
              <w:rPr>
                <w:rFonts w:asciiTheme="minorHAnsi" w:hAnsiTheme="minorHAnsi" w:cstheme="minorHAnsi"/>
                <w:bCs/>
              </w:rPr>
              <w:t>Compensar los dos días adicionales de alistamiento con las fichas asignadas.</w:t>
            </w:r>
          </w:p>
        </w:tc>
        <w:tc>
          <w:tcPr>
            <w:tcW w:w="2113" w:type="dxa"/>
            <w:gridSpan w:val="2"/>
          </w:tcPr>
          <w:p w14:paraId="02726FC3" w14:textId="10C81EEC" w:rsidR="00063A49" w:rsidRPr="00404675" w:rsidRDefault="003E5DA0" w:rsidP="00454D79">
            <w:pPr>
              <w:spacing w:line="276" w:lineRule="auto"/>
              <w:rPr>
                <w:rFonts w:asciiTheme="minorHAnsi" w:hAnsiTheme="minorHAnsi" w:cstheme="minorHAnsi"/>
                <w:bCs/>
              </w:rPr>
            </w:pPr>
            <w:r w:rsidRPr="003E5DA0">
              <w:rPr>
                <w:rFonts w:asciiTheme="minorHAnsi" w:hAnsiTheme="minorHAnsi" w:cstheme="minorHAnsi"/>
                <w:bCs/>
              </w:rPr>
              <w:t>Antes de finalizar el trimestre en curso.</w:t>
            </w:r>
          </w:p>
        </w:tc>
        <w:tc>
          <w:tcPr>
            <w:tcW w:w="2098" w:type="dxa"/>
            <w:gridSpan w:val="3"/>
          </w:tcPr>
          <w:p w14:paraId="7B364827" w14:textId="2BB57FAD" w:rsidR="00063A49" w:rsidRPr="00404675" w:rsidRDefault="003E5DA0" w:rsidP="00454D79">
            <w:pPr>
              <w:spacing w:line="276" w:lineRule="auto"/>
              <w:rPr>
                <w:rFonts w:asciiTheme="minorHAnsi" w:hAnsiTheme="minorHAnsi" w:cstheme="minorHAnsi"/>
                <w:bCs/>
              </w:rPr>
            </w:pPr>
            <w:r>
              <w:rPr>
                <w:rFonts w:asciiTheme="minorHAnsi" w:hAnsiTheme="minorHAnsi" w:cstheme="minorHAnsi"/>
                <w:bCs/>
              </w:rPr>
              <w:t>Instructores</w:t>
            </w:r>
          </w:p>
        </w:tc>
        <w:tc>
          <w:tcPr>
            <w:tcW w:w="2593" w:type="dxa"/>
            <w:gridSpan w:val="3"/>
          </w:tcPr>
          <w:p w14:paraId="055406BA" w14:textId="5EE66FE8" w:rsidR="00063A49" w:rsidRPr="00404675" w:rsidRDefault="00063A49" w:rsidP="00EF5FB2">
            <w:pPr>
              <w:spacing w:line="276" w:lineRule="auto"/>
              <w:jc w:val="both"/>
              <w:rPr>
                <w:rFonts w:asciiTheme="minorHAnsi" w:hAnsiTheme="minorHAnsi" w:cstheme="minorHAnsi"/>
                <w:b/>
              </w:rPr>
            </w:pPr>
          </w:p>
        </w:tc>
      </w:tr>
      <w:tr w:rsidR="00454D79" w:rsidRPr="00404675" w14:paraId="15985BEE" w14:textId="77777777" w:rsidTr="00454D79">
        <w:trPr>
          <w:trHeight w:val="66"/>
        </w:trPr>
        <w:tc>
          <w:tcPr>
            <w:tcW w:w="2454" w:type="dxa"/>
            <w:gridSpan w:val="2"/>
          </w:tcPr>
          <w:p w14:paraId="5024CAAF" w14:textId="67BD3E34" w:rsidR="00454D79" w:rsidRPr="00404675" w:rsidRDefault="003E5DA0" w:rsidP="00454D79">
            <w:pPr>
              <w:spacing w:line="276" w:lineRule="auto"/>
              <w:rPr>
                <w:rFonts w:asciiTheme="minorHAnsi" w:hAnsiTheme="minorHAnsi" w:cstheme="minorHAnsi"/>
                <w:bCs/>
              </w:rPr>
            </w:pPr>
            <w:r w:rsidRPr="003E5DA0">
              <w:rPr>
                <w:rFonts w:asciiTheme="minorHAnsi" w:hAnsiTheme="minorHAnsi" w:cstheme="minorHAnsi"/>
                <w:bCs/>
              </w:rPr>
              <w:t>Leer los documentos institucionales socializados y presentar observaciones durante el alistamiento.</w:t>
            </w:r>
          </w:p>
        </w:tc>
        <w:tc>
          <w:tcPr>
            <w:tcW w:w="2113" w:type="dxa"/>
            <w:gridSpan w:val="2"/>
          </w:tcPr>
          <w:p w14:paraId="2E80896C" w14:textId="360662ED" w:rsidR="00454D79" w:rsidRPr="00404675" w:rsidRDefault="003E5DA0" w:rsidP="00454D79">
            <w:pPr>
              <w:spacing w:line="276" w:lineRule="auto"/>
              <w:rPr>
                <w:rFonts w:asciiTheme="minorHAnsi" w:hAnsiTheme="minorHAnsi" w:cstheme="minorHAnsi"/>
                <w:bCs/>
              </w:rPr>
            </w:pPr>
            <w:r>
              <w:rPr>
                <w:rFonts w:asciiTheme="minorHAnsi" w:hAnsiTheme="minorHAnsi" w:cstheme="minorHAnsi"/>
                <w:bCs/>
              </w:rPr>
              <w:t>Jueves 9 de julio</w:t>
            </w:r>
          </w:p>
        </w:tc>
        <w:tc>
          <w:tcPr>
            <w:tcW w:w="2098" w:type="dxa"/>
            <w:gridSpan w:val="3"/>
          </w:tcPr>
          <w:p w14:paraId="1424B2A7" w14:textId="6E72887F" w:rsidR="00454D79" w:rsidRPr="00404675" w:rsidRDefault="003E5DA0" w:rsidP="00454D79">
            <w:pPr>
              <w:spacing w:line="276" w:lineRule="auto"/>
              <w:rPr>
                <w:rFonts w:asciiTheme="minorHAnsi" w:hAnsiTheme="minorHAnsi" w:cstheme="minorHAnsi"/>
                <w:bCs/>
              </w:rPr>
            </w:pPr>
            <w:r>
              <w:rPr>
                <w:rFonts w:asciiTheme="minorHAnsi" w:hAnsiTheme="minorHAnsi" w:cstheme="minorHAnsi"/>
                <w:bCs/>
              </w:rPr>
              <w:t>Instructores</w:t>
            </w:r>
          </w:p>
        </w:tc>
        <w:tc>
          <w:tcPr>
            <w:tcW w:w="2593" w:type="dxa"/>
            <w:gridSpan w:val="3"/>
          </w:tcPr>
          <w:p w14:paraId="2DB1B5CE" w14:textId="5645D5B8" w:rsidR="00454D79" w:rsidRPr="00404675" w:rsidRDefault="00454D79" w:rsidP="00454D79">
            <w:pPr>
              <w:spacing w:line="276" w:lineRule="auto"/>
              <w:jc w:val="both"/>
              <w:rPr>
                <w:rFonts w:asciiTheme="minorHAnsi" w:hAnsiTheme="minorHAnsi" w:cstheme="minorHAnsi"/>
                <w:b/>
              </w:rPr>
            </w:pPr>
          </w:p>
        </w:tc>
      </w:tr>
      <w:tr w:rsidR="00454D79" w:rsidRPr="00404675" w14:paraId="0241981E" w14:textId="77777777" w:rsidTr="00454D79">
        <w:trPr>
          <w:trHeight w:val="66"/>
        </w:trPr>
        <w:tc>
          <w:tcPr>
            <w:tcW w:w="2454" w:type="dxa"/>
            <w:gridSpan w:val="2"/>
          </w:tcPr>
          <w:p w14:paraId="7DD173F9" w14:textId="24E5D3AF" w:rsidR="00454D79" w:rsidRPr="00404675" w:rsidRDefault="003E5DA0" w:rsidP="00454D79">
            <w:pPr>
              <w:spacing w:line="276" w:lineRule="auto"/>
              <w:rPr>
                <w:rFonts w:asciiTheme="minorHAnsi" w:hAnsiTheme="minorHAnsi" w:cstheme="minorHAnsi"/>
                <w:bCs/>
              </w:rPr>
            </w:pPr>
            <w:r w:rsidRPr="003E5DA0">
              <w:rPr>
                <w:rFonts w:asciiTheme="minorHAnsi" w:hAnsiTheme="minorHAnsi" w:cstheme="minorHAnsi"/>
                <w:bCs/>
              </w:rPr>
              <w:t>Estructurar las guías del nuevo programa de Dibujo y Modelado.</w:t>
            </w:r>
          </w:p>
        </w:tc>
        <w:tc>
          <w:tcPr>
            <w:tcW w:w="2113" w:type="dxa"/>
            <w:gridSpan w:val="2"/>
          </w:tcPr>
          <w:p w14:paraId="675B1A34" w14:textId="0797848D" w:rsidR="00454D79" w:rsidRPr="003E5DA0" w:rsidRDefault="003E5DA0" w:rsidP="00454D79">
            <w:pPr>
              <w:spacing w:line="276" w:lineRule="auto"/>
              <w:rPr>
                <w:rFonts w:asciiTheme="minorHAnsi" w:hAnsiTheme="minorHAnsi" w:cstheme="minorHAnsi"/>
                <w:bCs/>
              </w:rPr>
            </w:pPr>
            <w:r w:rsidRPr="003E5DA0">
              <w:rPr>
                <w:rFonts w:asciiTheme="minorHAnsi" w:hAnsiTheme="minorHAnsi" w:cstheme="minorHAnsi"/>
                <w:bCs/>
              </w:rPr>
              <w:t>Martes 7 de julio</w:t>
            </w:r>
          </w:p>
        </w:tc>
        <w:tc>
          <w:tcPr>
            <w:tcW w:w="2098" w:type="dxa"/>
            <w:gridSpan w:val="3"/>
          </w:tcPr>
          <w:p w14:paraId="2D093BBF" w14:textId="3D91643F" w:rsidR="009A5606" w:rsidRPr="00404675" w:rsidRDefault="00D34CF7" w:rsidP="009A5606">
            <w:pPr>
              <w:rPr>
                <w:rFonts w:asciiTheme="minorHAnsi" w:hAnsiTheme="minorHAnsi" w:cstheme="minorHAnsi"/>
              </w:rPr>
            </w:pPr>
            <w:r>
              <w:rPr>
                <w:rFonts w:asciiTheme="minorHAnsi" w:hAnsiTheme="minorHAnsi" w:cstheme="minorHAnsi"/>
              </w:rPr>
              <w:t>Instructores de bilingüismo y profesional</w:t>
            </w:r>
          </w:p>
        </w:tc>
        <w:tc>
          <w:tcPr>
            <w:tcW w:w="2593" w:type="dxa"/>
            <w:gridSpan w:val="3"/>
          </w:tcPr>
          <w:p w14:paraId="110B86DD" w14:textId="35684FFD" w:rsidR="00454D79" w:rsidRPr="00404675" w:rsidRDefault="00454D79" w:rsidP="00454D79">
            <w:pPr>
              <w:spacing w:line="276" w:lineRule="auto"/>
              <w:jc w:val="both"/>
              <w:rPr>
                <w:rFonts w:asciiTheme="minorHAnsi" w:hAnsiTheme="minorHAnsi" w:cstheme="minorHAnsi"/>
                <w:b/>
              </w:rPr>
            </w:pPr>
          </w:p>
        </w:tc>
      </w:tr>
      <w:tr w:rsidR="00454D79" w:rsidRPr="00404675" w14:paraId="17764273" w14:textId="77777777" w:rsidTr="00454D79">
        <w:trPr>
          <w:trHeight w:val="66"/>
        </w:trPr>
        <w:tc>
          <w:tcPr>
            <w:tcW w:w="2454" w:type="dxa"/>
            <w:gridSpan w:val="2"/>
          </w:tcPr>
          <w:p w14:paraId="068384D2" w14:textId="21387EC2" w:rsidR="00454D79" w:rsidRPr="00404675" w:rsidRDefault="00D34CF7" w:rsidP="00D34CF7">
            <w:pPr>
              <w:spacing w:line="276" w:lineRule="auto"/>
              <w:rPr>
                <w:rFonts w:asciiTheme="minorHAnsi" w:hAnsiTheme="minorHAnsi" w:cstheme="minorHAnsi"/>
                <w:bCs/>
              </w:rPr>
            </w:pPr>
            <w:r>
              <w:rPr>
                <w:rFonts w:asciiTheme="minorHAnsi" w:hAnsiTheme="minorHAnsi" w:cstheme="minorHAnsi"/>
                <w:bCs/>
              </w:rPr>
              <w:t>Trabajar en las actividades de preparación del portafolio del instructor</w:t>
            </w:r>
          </w:p>
        </w:tc>
        <w:tc>
          <w:tcPr>
            <w:tcW w:w="2113" w:type="dxa"/>
            <w:gridSpan w:val="2"/>
          </w:tcPr>
          <w:p w14:paraId="7E8B2934" w14:textId="126270CF" w:rsidR="00454D79" w:rsidRPr="00404675" w:rsidRDefault="00D34CF7" w:rsidP="00454D79">
            <w:pPr>
              <w:spacing w:line="276" w:lineRule="auto"/>
              <w:jc w:val="both"/>
              <w:rPr>
                <w:rFonts w:asciiTheme="minorHAnsi" w:hAnsiTheme="minorHAnsi" w:cstheme="minorHAnsi"/>
                <w:bCs/>
              </w:rPr>
            </w:pPr>
            <w:r>
              <w:rPr>
                <w:rFonts w:asciiTheme="minorHAnsi" w:hAnsiTheme="minorHAnsi" w:cstheme="minorHAnsi"/>
                <w:bCs/>
              </w:rPr>
              <w:t>Durante la semana de alistamiento</w:t>
            </w:r>
          </w:p>
        </w:tc>
        <w:tc>
          <w:tcPr>
            <w:tcW w:w="2098" w:type="dxa"/>
            <w:gridSpan w:val="3"/>
          </w:tcPr>
          <w:p w14:paraId="3BB8A395" w14:textId="6C35D103" w:rsidR="00454D79" w:rsidRPr="00404675" w:rsidRDefault="00D34CF7" w:rsidP="00454D79">
            <w:pPr>
              <w:spacing w:line="276" w:lineRule="auto"/>
              <w:jc w:val="both"/>
              <w:rPr>
                <w:rFonts w:asciiTheme="minorHAnsi" w:hAnsiTheme="minorHAnsi" w:cstheme="minorHAnsi"/>
                <w:bCs/>
              </w:rPr>
            </w:pPr>
            <w:r>
              <w:rPr>
                <w:rFonts w:asciiTheme="minorHAnsi" w:hAnsiTheme="minorHAnsi" w:cstheme="minorHAnsi"/>
                <w:bCs/>
              </w:rPr>
              <w:t>Instructores</w:t>
            </w:r>
          </w:p>
        </w:tc>
        <w:tc>
          <w:tcPr>
            <w:tcW w:w="2593" w:type="dxa"/>
            <w:gridSpan w:val="3"/>
          </w:tcPr>
          <w:p w14:paraId="2975637C" w14:textId="65659EA1" w:rsidR="00454D79" w:rsidRPr="00404675" w:rsidRDefault="00454D79" w:rsidP="00454D79">
            <w:pPr>
              <w:spacing w:line="276" w:lineRule="auto"/>
              <w:jc w:val="both"/>
              <w:rPr>
                <w:rFonts w:asciiTheme="minorHAnsi" w:hAnsiTheme="minorHAnsi" w:cstheme="minorHAnsi"/>
                <w:b/>
              </w:rPr>
            </w:pPr>
          </w:p>
        </w:tc>
      </w:tr>
      <w:tr w:rsidR="00454D79" w:rsidRPr="00404675" w14:paraId="18CF1287" w14:textId="77777777" w:rsidTr="00454D79">
        <w:trPr>
          <w:trHeight w:val="66"/>
        </w:trPr>
        <w:tc>
          <w:tcPr>
            <w:tcW w:w="2454" w:type="dxa"/>
            <w:gridSpan w:val="2"/>
          </w:tcPr>
          <w:p w14:paraId="2066ECC0" w14:textId="519D8A0F" w:rsidR="00454D79" w:rsidRPr="00404675" w:rsidRDefault="00454D79" w:rsidP="00454D79">
            <w:pPr>
              <w:spacing w:line="276" w:lineRule="auto"/>
              <w:jc w:val="both"/>
              <w:rPr>
                <w:rFonts w:asciiTheme="minorHAnsi" w:hAnsiTheme="minorHAnsi" w:cstheme="minorHAnsi"/>
                <w:bCs/>
                <w:lang w:val="es-CO"/>
              </w:rPr>
            </w:pPr>
          </w:p>
        </w:tc>
        <w:tc>
          <w:tcPr>
            <w:tcW w:w="2113" w:type="dxa"/>
            <w:gridSpan w:val="2"/>
          </w:tcPr>
          <w:p w14:paraId="27953FDE" w14:textId="49D0280E" w:rsidR="00454D79" w:rsidRPr="00404675" w:rsidRDefault="00454D79" w:rsidP="00454D79">
            <w:pPr>
              <w:spacing w:line="276" w:lineRule="auto"/>
              <w:jc w:val="both"/>
              <w:rPr>
                <w:rFonts w:asciiTheme="minorHAnsi" w:hAnsiTheme="minorHAnsi" w:cstheme="minorHAnsi"/>
                <w:b/>
              </w:rPr>
            </w:pPr>
          </w:p>
        </w:tc>
        <w:tc>
          <w:tcPr>
            <w:tcW w:w="2098" w:type="dxa"/>
            <w:gridSpan w:val="3"/>
          </w:tcPr>
          <w:p w14:paraId="23BFF161" w14:textId="26BA07F6" w:rsidR="00454D79" w:rsidRPr="00404675" w:rsidRDefault="00454D79" w:rsidP="00454D79">
            <w:pPr>
              <w:spacing w:line="276" w:lineRule="auto"/>
              <w:jc w:val="both"/>
              <w:rPr>
                <w:rFonts w:asciiTheme="minorHAnsi" w:hAnsiTheme="minorHAnsi" w:cstheme="minorHAnsi"/>
                <w:b/>
              </w:rPr>
            </w:pPr>
          </w:p>
        </w:tc>
        <w:tc>
          <w:tcPr>
            <w:tcW w:w="2593" w:type="dxa"/>
            <w:gridSpan w:val="3"/>
          </w:tcPr>
          <w:p w14:paraId="159BE5E4" w14:textId="77777777" w:rsidR="00454D79" w:rsidRPr="00404675" w:rsidRDefault="00454D79" w:rsidP="00454D79">
            <w:pPr>
              <w:spacing w:line="276" w:lineRule="auto"/>
              <w:jc w:val="both"/>
              <w:rPr>
                <w:rFonts w:asciiTheme="minorHAnsi" w:hAnsiTheme="minorHAnsi" w:cstheme="minorHAnsi"/>
                <w:b/>
              </w:rPr>
            </w:pPr>
          </w:p>
        </w:tc>
      </w:tr>
      <w:tr w:rsidR="00454D79" w:rsidRPr="00404675" w14:paraId="172315C4" w14:textId="77777777" w:rsidTr="00454D79">
        <w:trPr>
          <w:trHeight w:val="693"/>
        </w:trPr>
        <w:tc>
          <w:tcPr>
            <w:tcW w:w="9258" w:type="dxa"/>
            <w:gridSpan w:val="10"/>
          </w:tcPr>
          <w:p w14:paraId="11B2E5B5" w14:textId="7DB8B594" w:rsidR="00454D79" w:rsidRPr="00404675" w:rsidRDefault="00454D79" w:rsidP="00454D79">
            <w:pPr>
              <w:spacing w:line="276" w:lineRule="auto"/>
              <w:jc w:val="both"/>
              <w:rPr>
                <w:rFonts w:asciiTheme="minorHAnsi" w:hAnsiTheme="minorHAnsi" w:cstheme="minorHAnsi"/>
                <w:b/>
              </w:rPr>
            </w:pPr>
            <w:bookmarkStart w:id="3" w:name="_Hlk163824065"/>
            <w:r w:rsidRPr="00404675">
              <w:rPr>
                <w:rFonts w:asciiTheme="minorHAnsi" w:hAnsiTheme="minorHAnsi" w:cstheme="minorHAnsi"/>
                <w:b/>
              </w:rPr>
              <w:t>DE: ASISTENTES Y APROBACIÓN DECISIONES</w:t>
            </w:r>
            <w:bookmarkEnd w:id="3"/>
          </w:p>
        </w:tc>
      </w:tr>
      <w:tr w:rsidR="00454D79" w:rsidRPr="00404675" w14:paraId="09FFF920" w14:textId="77777777" w:rsidTr="00454D79">
        <w:trPr>
          <w:trHeight w:val="693"/>
        </w:trPr>
        <w:tc>
          <w:tcPr>
            <w:tcW w:w="2174" w:type="dxa"/>
          </w:tcPr>
          <w:p w14:paraId="3C085119" w14:textId="01D47454" w:rsidR="00454D79" w:rsidRPr="00404675" w:rsidRDefault="00454D79" w:rsidP="00454D79">
            <w:pPr>
              <w:spacing w:line="276" w:lineRule="auto"/>
              <w:jc w:val="both"/>
              <w:rPr>
                <w:rFonts w:asciiTheme="minorHAnsi" w:hAnsiTheme="minorHAnsi" w:cstheme="minorHAnsi"/>
                <w:b/>
              </w:rPr>
            </w:pPr>
            <w:r w:rsidRPr="00404675">
              <w:rPr>
                <w:rFonts w:asciiTheme="minorHAnsi" w:hAnsiTheme="minorHAnsi" w:cstheme="minorHAnsi"/>
                <w:b/>
              </w:rPr>
              <w:t>NOMBRE</w:t>
            </w:r>
          </w:p>
        </w:tc>
        <w:tc>
          <w:tcPr>
            <w:tcW w:w="1788" w:type="dxa"/>
            <w:gridSpan w:val="2"/>
          </w:tcPr>
          <w:p w14:paraId="261C0852" w14:textId="3517FEE4" w:rsidR="00454D79" w:rsidRPr="00404675" w:rsidRDefault="00454D79" w:rsidP="00454D79">
            <w:pPr>
              <w:spacing w:line="276" w:lineRule="auto"/>
              <w:jc w:val="both"/>
              <w:rPr>
                <w:rFonts w:asciiTheme="minorHAnsi" w:hAnsiTheme="minorHAnsi" w:cstheme="minorHAnsi"/>
                <w:b/>
              </w:rPr>
            </w:pPr>
            <w:r w:rsidRPr="00404675">
              <w:rPr>
                <w:rFonts w:asciiTheme="minorHAnsi" w:hAnsiTheme="minorHAnsi" w:cstheme="minorHAnsi"/>
                <w:b/>
              </w:rPr>
              <w:t>DEPENDENCIA/ EMPRESA</w:t>
            </w:r>
          </w:p>
        </w:tc>
        <w:tc>
          <w:tcPr>
            <w:tcW w:w="1283" w:type="dxa"/>
            <w:gridSpan w:val="2"/>
          </w:tcPr>
          <w:p w14:paraId="31D4F045" w14:textId="77777777" w:rsidR="00454D79" w:rsidRPr="00404675" w:rsidRDefault="00454D79" w:rsidP="00454D79">
            <w:pPr>
              <w:spacing w:line="276" w:lineRule="auto"/>
              <w:jc w:val="both"/>
              <w:rPr>
                <w:rFonts w:asciiTheme="minorHAnsi" w:hAnsiTheme="minorHAnsi" w:cstheme="minorHAnsi"/>
                <w:b/>
              </w:rPr>
            </w:pPr>
            <w:r w:rsidRPr="00404675">
              <w:rPr>
                <w:rFonts w:asciiTheme="minorHAnsi" w:hAnsiTheme="minorHAnsi" w:cstheme="minorHAnsi"/>
                <w:b/>
              </w:rPr>
              <w:t xml:space="preserve">APRUEBA </w:t>
            </w:r>
          </w:p>
          <w:p w14:paraId="7975C787" w14:textId="2F667BD1" w:rsidR="00454D79" w:rsidRPr="00404675" w:rsidRDefault="00454D79" w:rsidP="00454D79">
            <w:pPr>
              <w:spacing w:line="276" w:lineRule="auto"/>
              <w:jc w:val="both"/>
              <w:rPr>
                <w:rFonts w:asciiTheme="minorHAnsi" w:hAnsiTheme="minorHAnsi" w:cstheme="minorHAnsi"/>
                <w:b/>
              </w:rPr>
            </w:pPr>
            <w:r w:rsidRPr="00404675">
              <w:rPr>
                <w:rFonts w:asciiTheme="minorHAnsi" w:hAnsiTheme="minorHAnsi" w:cstheme="minorHAnsi"/>
                <w:b/>
              </w:rPr>
              <w:t>(SI/NO)</w:t>
            </w:r>
          </w:p>
        </w:tc>
        <w:tc>
          <w:tcPr>
            <w:tcW w:w="1701" w:type="dxa"/>
            <w:gridSpan w:val="3"/>
          </w:tcPr>
          <w:p w14:paraId="007AA7C0" w14:textId="1567E25E" w:rsidR="00454D79" w:rsidRPr="00404675" w:rsidRDefault="00454D79" w:rsidP="00454D79">
            <w:pPr>
              <w:spacing w:line="276" w:lineRule="auto"/>
              <w:jc w:val="both"/>
              <w:rPr>
                <w:rFonts w:asciiTheme="minorHAnsi" w:hAnsiTheme="minorHAnsi" w:cstheme="minorHAnsi"/>
                <w:b/>
              </w:rPr>
            </w:pPr>
            <w:r w:rsidRPr="00404675">
              <w:rPr>
                <w:rFonts w:asciiTheme="minorHAnsi" w:hAnsiTheme="minorHAnsi" w:cstheme="minorHAnsi"/>
                <w:b/>
              </w:rPr>
              <w:t>OBSERVACIÓN</w:t>
            </w:r>
          </w:p>
        </w:tc>
        <w:tc>
          <w:tcPr>
            <w:tcW w:w="2312" w:type="dxa"/>
            <w:gridSpan w:val="2"/>
          </w:tcPr>
          <w:p w14:paraId="7D8FA027" w14:textId="0B49DD7A" w:rsidR="00454D79" w:rsidRPr="00404675" w:rsidRDefault="00454D79" w:rsidP="00454D79">
            <w:pPr>
              <w:spacing w:line="276" w:lineRule="auto"/>
              <w:jc w:val="both"/>
              <w:rPr>
                <w:rFonts w:asciiTheme="minorHAnsi" w:hAnsiTheme="minorHAnsi" w:cstheme="minorHAnsi"/>
                <w:b/>
              </w:rPr>
            </w:pPr>
            <w:r w:rsidRPr="00404675">
              <w:rPr>
                <w:rFonts w:asciiTheme="minorHAnsi" w:hAnsiTheme="minorHAnsi" w:cstheme="minorHAnsi"/>
                <w:b/>
              </w:rPr>
              <w:t>FIRMA O PARTICIPACIÓN VIRTUAL</w:t>
            </w:r>
          </w:p>
        </w:tc>
      </w:tr>
      <w:tr w:rsidR="00454D79" w:rsidRPr="00404675" w14:paraId="3290E758" w14:textId="77777777" w:rsidTr="00454D79">
        <w:trPr>
          <w:trHeight w:val="693"/>
        </w:trPr>
        <w:tc>
          <w:tcPr>
            <w:tcW w:w="2174" w:type="dxa"/>
          </w:tcPr>
          <w:p w14:paraId="0E6A28CF" w14:textId="1CF63B43" w:rsidR="00454D79" w:rsidRPr="00404675" w:rsidRDefault="000D43C0" w:rsidP="00454D79">
            <w:pPr>
              <w:spacing w:line="276" w:lineRule="auto"/>
              <w:rPr>
                <w:rFonts w:asciiTheme="minorHAnsi" w:hAnsiTheme="minorHAnsi" w:cstheme="minorHAnsi"/>
                <w:b/>
              </w:rPr>
            </w:pPr>
            <w:r w:rsidRPr="00404675">
              <w:rPr>
                <w:rStyle w:val="normaltextrun"/>
                <w:rFonts w:asciiTheme="minorHAnsi" w:hAnsiTheme="minorHAnsi" w:cstheme="minorHAnsi"/>
              </w:rPr>
              <w:t>Adriana Luna</w:t>
            </w:r>
            <w:r w:rsidR="00454D79" w:rsidRPr="00404675">
              <w:rPr>
                <w:rStyle w:val="eop"/>
                <w:rFonts w:asciiTheme="minorHAnsi" w:hAnsiTheme="minorHAnsi" w:cstheme="minorHAnsi"/>
              </w:rPr>
              <w:t> </w:t>
            </w:r>
          </w:p>
        </w:tc>
        <w:tc>
          <w:tcPr>
            <w:tcW w:w="1788" w:type="dxa"/>
            <w:gridSpan w:val="2"/>
          </w:tcPr>
          <w:p w14:paraId="19AC35F6" w14:textId="39BFFDD2" w:rsidR="00454D79" w:rsidRPr="00404675" w:rsidRDefault="00454D79" w:rsidP="00454D79">
            <w:pPr>
              <w:spacing w:line="276" w:lineRule="auto"/>
              <w:jc w:val="center"/>
              <w:rPr>
                <w:rFonts w:asciiTheme="minorHAnsi" w:hAnsiTheme="minorHAnsi" w:cstheme="minorHAnsi"/>
                <w:b/>
              </w:rPr>
            </w:pPr>
            <w:r w:rsidRPr="00404675">
              <w:rPr>
                <w:rStyle w:val="normaltextrun"/>
                <w:rFonts w:asciiTheme="minorHAnsi" w:hAnsiTheme="minorHAnsi" w:cstheme="minorHAnsi"/>
              </w:rPr>
              <w:t>SENA CC</w:t>
            </w:r>
          </w:p>
        </w:tc>
        <w:tc>
          <w:tcPr>
            <w:tcW w:w="1283" w:type="dxa"/>
            <w:gridSpan w:val="2"/>
          </w:tcPr>
          <w:p w14:paraId="2DA583C6" w14:textId="157942EC" w:rsidR="00454D79" w:rsidRPr="00404675" w:rsidRDefault="00454D79" w:rsidP="00454D79">
            <w:pPr>
              <w:spacing w:line="276" w:lineRule="auto"/>
              <w:jc w:val="center"/>
              <w:rPr>
                <w:rFonts w:asciiTheme="minorHAnsi" w:hAnsiTheme="minorHAnsi" w:cstheme="minorHAnsi"/>
                <w:b/>
              </w:rPr>
            </w:pPr>
            <w:r w:rsidRPr="00404675">
              <w:rPr>
                <w:rFonts w:asciiTheme="minorHAnsi" w:hAnsiTheme="minorHAnsi" w:cstheme="minorHAnsi"/>
              </w:rPr>
              <w:t>SI</w:t>
            </w:r>
          </w:p>
        </w:tc>
        <w:tc>
          <w:tcPr>
            <w:tcW w:w="1701" w:type="dxa"/>
            <w:gridSpan w:val="3"/>
          </w:tcPr>
          <w:p w14:paraId="2932E58B" w14:textId="77777777" w:rsidR="00454D79" w:rsidRPr="00404675" w:rsidRDefault="00454D79" w:rsidP="00454D79">
            <w:pPr>
              <w:spacing w:line="276" w:lineRule="auto"/>
              <w:jc w:val="both"/>
              <w:rPr>
                <w:rFonts w:asciiTheme="minorHAnsi" w:hAnsiTheme="minorHAnsi" w:cstheme="minorHAnsi"/>
                <w:b/>
              </w:rPr>
            </w:pPr>
          </w:p>
        </w:tc>
        <w:tc>
          <w:tcPr>
            <w:tcW w:w="2312" w:type="dxa"/>
            <w:gridSpan w:val="2"/>
          </w:tcPr>
          <w:p w14:paraId="7E9EF102" w14:textId="60B7ACD0" w:rsidR="00454D79" w:rsidRPr="00404675" w:rsidRDefault="00BE7AD7" w:rsidP="00454D79">
            <w:pPr>
              <w:spacing w:line="276" w:lineRule="auto"/>
              <w:jc w:val="both"/>
              <w:rPr>
                <w:rFonts w:asciiTheme="minorHAnsi" w:hAnsiTheme="minorHAnsi" w:cstheme="minorHAnsi"/>
                <w:b/>
              </w:rPr>
            </w:pPr>
            <w:r w:rsidRPr="00404675">
              <w:rPr>
                <w:rFonts w:asciiTheme="minorHAnsi" w:hAnsiTheme="minorHAnsi" w:cstheme="minorHAnsi"/>
                <w:noProof/>
              </w:rPr>
              <w:drawing>
                <wp:inline distT="0" distB="0" distL="0" distR="0" wp14:anchorId="71ED32E5" wp14:editId="142B114E">
                  <wp:extent cx="1123950" cy="508351"/>
                  <wp:effectExtent l="0" t="0" r="0" b="6350"/>
                  <wp:docPr id="474797787"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129065" cy="510665"/>
                          </a:xfrm>
                          <a:prstGeom prst="rect">
                            <a:avLst/>
                          </a:prstGeom>
                          <a:noFill/>
                          <a:ln>
                            <a:noFill/>
                          </a:ln>
                        </pic:spPr>
                      </pic:pic>
                    </a:graphicData>
                  </a:graphic>
                </wp:inline>
              </w:drawing>
            </w:r>
          </w:p>
        </w:tc>
      </w:tr>
      <w:tr w:rsidR="00454D79" w:rsidRPr="00404675" w14:paraId="6350B07A" w14:textId="77777777" w:rsidTr="00454D79">
        <w:trPr>
          <w:trHeight w:val="693"/>
        </w:trPr>
        <w:tc>
          <w:tcPr>
            <w:tcW w:w="2174" w:type="dxa"/>
          </w:tcPr>
          <w:p w14:paraId="07C8D44F" w14:textId="34B132AE" w:rsidR="00454D79" w:rsidRPr="00404675" w:rsidRDefault="00454D79" w:rsidP="00454D79">
            <w:pPr>
              <w:spacing w:line="276" w:lineRule="auto"/>
              <w:rPr>
                <w:rFonts w:asciiTheme="minorHAnsi" w:hAnsiTheme="minorHAnsi" w:cstheme="minorHAnsi"/>
                <w:b/>
              </w:rPr>
            </w:pPr>
            <w:r w:rsidRPr="00404675">
              <w:rPr>
                <w:rFonts w:asciiTheme="minorHAnsi" w:hAnsiTheme="minorHAnsi" w:cstheme="minorHAnsi"/>
              </w:rPr>
              <w:t>Viviana Giraldo Martínez</w:t>
            </w:r>
          </w:p>
        </w:tc>
        <w:tc>
          <w:tcPr>
            <w:tcW w:w="1788" w:type="dxa"/>
            <w:gridSpan w:val="2"/>
          </w:tcPr>
          <w:p w14:paraId="3E8599A4" w14:textId="0CF2127C" w:rsidR="00454D79" w:rsidRPr="00404675" w:rsidRDefault="00454D79" w:rsidP="00454D79">
            <w:pPr>
              <w:spacing w:line="276" w:lineRule="auto"/>
              <w:jc w:val="center"/>
              <w:rPr>
                <w:rFonts w:asciiTheme="minorHAnsi" w:hAnsiTheme="minorHAnsi" w:cstheme="minorHAnsi"/>
                <w:b/>
              </w:rPr>
            </w:pPr>
            <w:r w:rsidRPr="00404675">
              <w:rPr>
                <w:rStyle w:val="normaltextrun"/>
                <w:rFonts w:asciiTheme="minorHAnsi" w:hAnsiTheme="minorHAnsi" w:cstheme="minorHAnsi"/>
              </w:rPr>
              <w:t>SENA CC</w:t>
            </w:r>
          </w:p>
        </w:tc>
        <w:tc>
          <w:tcPr>
            <w:tcW w:w="1283" w:type="dxa"/>
            <w:gridSpan w:val="2"/>
          </w:tcPr>
          <w:p w14:paraId="137448FC" w14:textId="3DBBC749" w:rsidR="00454D79" w:rsidRPr="00404675" w:rsidRDefault="00454D79" w:rsidP="00454D79">
            <w:pPr>
              <w:spacing w:line="276" w:lineRule="auto"/>
              <w:jc w:val="center"/>
              <w:rPr>
                <w:rFonts w:asciiTheme="minorHAnsi" w:hAnsiTheme="minorHAnsi" w:cstheme="minorHAnsi"/>
                <w:b/>
              </w:rPr>
            </w:pPr>
            <w:r w:rsidRPr="00404675">
              <w:rPr>
                <w:rFonts w:asciiTheme="minorHAnsi" w:hAnsiTheme="minorHAnsi" w:cstheme="minorHAnsi"/>
              </w:rPr>
              <w:t>SI</w:t>
            </w:r>
          </w:p>
        </w:tc>
        <w:tc>
          <w:tcPr>
            <w:tcW w:w="1701" w:type="dxa"/>
            <w:gridSpan w:val="3"/>
          </w:tcPr>
          <w:p w14:paraId="75E0252C" w14:textId="77777777" w:rsidR="00454D79" w:rsidRPr="00404675" w:rsidRDefault="00454D79" w:rsidP="00454D79">
            <w:pPr>
              <w:spacing w:line="276" w:lineRule="auto"/>
              <w:jc w:val="both"/>
              <w:rPr>
                <w:rFonts w:asciiTheme="minorHAnsi" w:hAnsiTheme="minorHAnsi" w:cstheme="minorHAnsi"/>
                <w:b/>
              </w:rPr>
            </w:pPr>
          </w:p>
        </w:tc>
        <w:tc>
          <w:tcPr>
            <w:tcW w:w="2312" w:type="dxa"/>
            <w:gridSpan w:val="2"/>
          </w:tcPr>
          <w:p w14:paraId="2663F23C" w14:textId="67D903C0" w:rsidR="00454D79" w:rsidRPr="00404675" w:rsidRDefault="00454D79" w:rsidP="00454D79">
            <w:pPr>
              <w:spacing w:line="276" w:lineRule="auto"/>
              <w:jc w:val="both"/>
              <w:rPr>
                <w:rFonts w:asciiTheme="minorHAnsi" w:hAnsiTheme="minorHAnsi" w:cstheme="minorHAnsi"/>
                <w:b/>
              </w:rPr>
            </w:pPr>
            <w:r w:rsidRPr="00404675">
              <w:rPr>
                <w:rFonts w:asciiTheme="minorHAnsi" w:hAnsiTheme="minorHAnsi" w:cstheme="minorHAnsi"/>
                <w:noProof/>
              </w:rPr>
              <w:drawing>
                <wp:inline distT="0" distB="0" distL="0" distR="0" wp14:anchorId="0B71BA7D" wp14:editId="250C09CE">
                  <wp:extent cx="1295400" cy="285750"/>
                  <wp:effectExtent l="0" t="0" r="0" b="0"/>
                  <wp:docPr id="1546206031"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95400" cy="285750"/>
                          </a:xfrm>
                          <a:prstGeom prst="rect">
                            <a:avLst/>
                          </a:prstGeom>
                          <a:noFill/>
                          <a:ln>
                            <a:noFill/>
                          </a:ln>
                        </pic:spPr>
                      </pic:pic>
                    </a:graphicData>
                  </a:graphic>
                </wp:inline>
              </w:drawing>
            </w:r>
          </w:p>
        </w:tc>
      </w:tr>
      <w:tr w:rsidR="00454D79" w:rsidRPr="00404675" w14:paraId="391109C9" w14:textId="77777777" w:rsidTr="00454D79">
        <w:trPr>
          <w:trHeight w:val="693"/>
        </w:trPr>
        <w:tc>
          <w:tcPr>
            <w:tcW w:w="2174" w:type="dxa"/>
          </w:tcPr>
          <w:p w14:paraId="1B4BE0CC" w14:textId="3B0FE6CA" w:rsidR="00454D79" w:rsidRPr="00404675" w:rsidRDefault="00454D79" w:rsidP="00454D79">
            <w:pPr>
              <w:spacing w:line="276" w:lineRule="auto"/>
              <w:rPr>
                <w:rFonts w:asciiTheme="minorHAnsi" w:hAnsiTheme="minorHAnsi" w:cstheme="minorHAnsi"/>
              </w:rPr>
            </w:pPr>
            <w:r w:rsidRPr="00404675">
              <w:rPr>
                <w:rFonts w:asciiTheme="minorHAnsi" w:hAnsiTheme="minorHAnsi" w:cstheme="minorHAnsi"/>
              </w:rPr>
              <w:t>Julián Andrés Carmona</w:t>
            </w:r>
          </w:p>
        </w:tc>
        <w:tc>
          <w:tcPr>
            <w:tcW w:w="1788" w:type="dxa"/>
            <w:gridSpan w:val="2"/>
          </w:tcPr>
          <w:p w14:paraId="48FBAEE0" w14:textId="7F7BEB65" w:rsidR="00454D79" w:rsidRPr="00404675" w:rsidRDefault="00454D79" w:rsidP="00454D79">
            <w:pPr>
              <w:spacing w:line="276" w:lineRule="auto"/>
              <w:jc w:val="center"/>
              <w:rPr>
                <w:rStyle w:val="normaltextrun"/>
                <w:rFonts w:asciiTheme="minorHAnsi" w:hAnsiTheme="minorHAnsi" w:cstheme="minorHAnsi"/>
              </w:rPr>
            </w:pPr>
            <w:r w:rsidRPr="00404675">
              <w:rPr>
                <w:rStyle w:val="normaltextrun"/>
                <w:rFonts w:asciiTheme="minorHAnsi" w:hAnsiTheme="minorHAnsi" w:cstheme="minorHAnsi"/>
              </w:rPr>
              <w:t>SENA CC</w:t>
            </w:r>
          </w:p>
        </w:tc>
        <w:tc>
          <w:tcPr>
            <w:tcW w:w="1283" w:type="dxa"/>
            <w:gridSpan w:val="2"/>
          </w:tcPr>
          <w:p w14:paraId="7A70AD20" w14:textId="50028F9B" w:rsidR="00454D79" w:rsidRPr="00404675" w:rsidRDefault="00454D79" w:rsidP="00454D79">
            <w:pPr>
              <w:spacing w:line="276" w:lineRule="auto"/>
              <w:jc w:val="center"/>
              <w:rPr>
                <w:rFonts w:asciiTheme="minorHAnsi" w:hAnsiTheme="minorHAnsi" w:cstheme="minorHAnsi"/>
              </w:rPr>
            </w:pPr>
            <w:r w:rsidRPr="00404675">
              <w:rPr>
                <w:rFonts w:asciiTheme="minorHAnsi" w:hAnsiTheme="minorHAnsi" w:cstheme="minorHAnsi"/>
              </w:rPr>
              <w:t>SI</w:t>
            </w:r>
          </w:p>
        </w:tc>
        <w:tc>
          <w:tcPr>
            <w:tcW w:w="1701" w:type="dxa"/>
            <w:gridSpan w:val="3"/>
          </w:tcPr>
          <w:p w14:paraId="4FAE9817" w14:textId="77777777" w:rsidR="00454D79" w:rsidRPr="00404675" w:rsidRDefault="00454D79" w:rsidP="00454D79">
            <w:pPr>
              <w:spacing w:line="276" w:lineRule="auto"/>
              <w:jc w:val="both"/>
              <w:rPr>
                <w:rFonts w:asciiTheme="minorHAnsi" w:hAnsiTheme="minorHAnsi" w:cstheme="minorHAnsi"/>
                <w:b/>
              </w:rPr>
            </w:pPr>
          </w:p>
        </w:tc>
        <w:tc>
          <w:tcPr>
            <w:tcW w:w="2312" w:type="dxa"/>
            <w:gridSpan w:val="2"/>
          </w:tcPr>
          <w:p w14:paraId="780D80BF" w14:textId="3929F740" w:rsidR="00454D79" w:rsidRPr="00404675" w:rsidRDefault="00454D79" w:rsidP="00454D79">
            <w:pPr>
              <w:spacing w:line="276" w:lineRule="auto"/>
              <w:jc w:val="both"/>
              <w:rPr>
                <w:rFonts w:asciiTheme="minorHAnsi" w:hAnsiTheme="minorHAnsi" w:cstheme="minorHAnsi"/>
                <w:noProof/>
              </w:rPr>
            </w:pPr>
            <w:r w:rsidRPr="00404675">
              <w:rPr>
                <w:rFonts w:asciiTheme="minorHAnsi" w:hAnsiTheme="minorHAnsi" w:cstheme="minorHAnsi"/>
                <w:noProof/>
              </w:rPr>
              <w:drawing>
                <wp:inline distT="0" distB="0" distL="0" distR="0" wp14:anchorId="15B5BE5A" wp14:editId="4986D22D">
                  <wp:extent cx="724535" cy="474980"/>
                  <wp:effectExtent l="0" t="0" r="0" b="1270"/>
                  <wp:docPr id="679097022"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BEBA8EAE-BF5A-486C-A8C5-ECC9F3942E4B}">
                                <a14:imgProps xmlns:a14="http://schemas.microsoft.com/office/drawing/2010/main">
                                  <a14:imgLayer r:embed="rId14">
                                    <a14:imgEffect>
                                      <a14:sharpenSoften amount="50000"/>
                                    </a14:imgEffect>
                                  </a14:imgLayer>
                                </a14:imgProps>
                              </a:ext>
                              <a:ext uri="{28A0092B-C50C-407E-A947-70E740481C1C}">
                                <a14:useLocalDpi xmlns:a14="http://schemas.microsoft.com/office/drawing/2010/main" val="0"/>
                              </a:ext>
                            </a:extLst>
                          </a:blip>
                          <a:srcRect/>
                          <a:stretch>
                            <a:fillRect/>
                          </a:stretch>
                        </pic:blipFill>
                        <pic:spPr bwMode="auto">
                          <a:xfrm>
                            <a:off x="0" y="0"/>
                            <a:ext cx="724535" cy="474980"/>
                          </a:xfrm>
                          <a:prstGeom prst="rect">
                            <a:avLst/>
                          </a:prstGeom>
                          <a:noFill/>
                          <a:ln>
                            <a:noFill/>
                          </a:ln>
                        </pic:spPr>
                      </pic:pic>
                    </a:graphicData>
                  </a:graphic>
                </wp:inline>
              </w:drawing>
            </w:r>
          </w:p>
        </w:tc>
      </w:tr>
      <w:tr w:rsidR="00454D79" w:rsidRPr="00404675" w14:paraId="5760DB85" w14:textId="77777777" w:rsidTr="00454D79">
        <w:trPr>
          <w:trHeight w:val="693"/>
        </w:trPr>
        <w:tc>
          <w:tcPr>
            <w:tcW w:w="2174" w:type="dxa"/>
          </w:tcPr>
          <w:p w14:paraId="0A36A9B1" w14:textId="2CE79914" w:rsidR="00454D79" w:rsidRPr="00404675" w:rsidRDefault="00454D79" w:rsidP="00454D79">
            <w:pPr>
              <w:spacing w:line="276" w:lineRule="auto"/>
              <w:rPr>
                <w:rFonts w:asciiTheme="minorHAnsi" w:hAnsiTheme="minorHAnsi" w:cstheme="minorHAnsi"/>
              </w:rPr>
            </w:pPr>
            <w:r w:rsidRPr="00404675">
              <w:rPr>
                <w:rFonts w:asciiTheme="minorHAnsi" w:hAnsiTheme="minorHAnsi" w:cstheme="minorHAnsi"/>
              </w:rPr>
              <w:t>Alexander González </w:t>
            </w:r>
          </w:p>
        </w:tc>
        <w:tc>
          <w:tcPr>
            <w:tcW w:w="1788" w:type="dxa"/>
            <w:gridSpan w:val="2"/>
          </w:tcPr>
          <w:p w14:paraId="6E189D6D" w14:textId="2E4DB98F" w:rsidR="00454D79" w:rsidRPr="00404675" w:rsidRDefault="00454D79" w:rsidP="00454D79">
            <w:pPr>
              <w:spacing w:line="276" w:lineRule="auto"/>
              <w:jc w:val="center"/>
              <w:rPr>
                <w:rStyle w:val="normaltextrun"/>
                <w:rFonts w:asciiTheme="minorHAnsi" w:hAnsiTheme="minorHAnsi" w:cstheme="minorHAnsi"/>
              </w:rPr>
            </w:pPr>
            <w:r w:rsidRPr="00404675">
              <w:rPr>
                <w:rStyle w:val="normaltextrun"/>
                <w:rFonts w:asciiTheme="minorHAnsi" w:hAnsiTheme="minorHAnsi" w:cstheme="minorHAnsi"/>
              </w:rPr>
              <w:t>SENA CC</w:t>
            </w:r>
          </w:p>
        </w:tc>
        <w:tc>
          <w:tcPr>
            <w:tcW w:w="1283" w:type="dxa"/>
            <w:gridSpan w:val="2"/>
          </w:tcPr>
          <w:p w14:paraId="415C4C4B" w14:textId="50FAC099" w:rsidR="00454D79" w:rsidRPr="00404675" w:rsidRDefault="00454D79" w:rsidP="00454D79">
            <w:pPr>
              <w:spacing w:line="276" w:lineRule="auto"/>
              <w:jc w:val="center"/>
              <w:rPr>
                <w:rFonts w:asciiTheme="minorHAnsi" w:hAnsiTheme="minorHAnsi" w:cstheme="minorHAnsi"/>
              </w:rPr>
            </w:pPr>
            <w:r w:rsidRPr="00404675">
              <w:rPr>
                <w:rFonts w:asciiTheme="minorHAnsi" w:hAnsiTheme="minorHAnsi" w:cstheme="minorHAnsi"/>
              </w:rPr>
              <w:t>SI</w:t>
            </w:r>
          </w:p>
        </w:tc>
        <w:tc>
          <w:tcPr>
            <w:tcW w:w="1701" w:type="dxa"/>
            <w:gridSpan w:val="3"/>
          </w:tcPr>
          <w:p w14:paraId="0CE7B017" w14:textId="77777777" w:rsidR="00454D79" w:rsidRPr="00404675" w:rsidRDefault="00454D79" w:rsidP="00454D79">
            <w:pPr>
              <w:spacing w:line="276" w:lineRule="auto"/>
              <w:jc w:val="both"/>
              <w:rPr>
                <w:rFonts w:asciiTheme="minorHAnsi" w:hAnsiTheme="minorHAnsi" w:cstheme="minorHAnsi"/>
                <w:b/>
              </w:rPr>
            </w:pPr>
          </w:p>
        </w:tc>
        <w:tc>
          <w:tcPr>
            <w:tcW w:w="2312" w:type="dxa"/>
            <w:gridSpan w:val="2"/>
          </w:tcPr>
          <w:p w14:paraId="2F5B29D7" w14:textId="0067C007" w:rsidR="00454D79" w:rsidRPr="00404675" w:rsidRDefault="00454D79" w:rsidP="00454D79">
            <w:pPr>
              <w:spacing w:line="276" w:lineRule="auto"/>
              <w:jc w:val="both"/>
              <w:rPr>
                <w:rFonts w:asciiTheme="minorHAnsi" w:hAnsiTheme="minorHAnsi" w:cstheme="minorHAnsi"/>
                <w:noProof/>
              </w:rPr>
            </w:pPr>
            <w:r w:rsidRPr="00404675">
              <w:rPr>
                <w:rFonts w:asciiTheme="minorHAnsi" w:hAnsiTheme="minorHAnsi" w:cstheme="minorHAnsi"/>
                <w:noProof/>
              </w:rPr>
              <w:drawing>
                <wp:inline distT="0" distB="0" distL="0" distR="0" wp14:anchorId="273E8484" wp14:editId="190C08B9">
                  <wp:extent cx="1123950" cy="361950"/>
                  <wp:effectExtent l="0" t="0" r="0" b="0"/>
                  <wp:docPr id="1652532404"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BEBA8EAE-BF5A-486C-A8C5-ECC9F3942E4B}">
                                <a14:imgProps xmlns:a14="http://schemas.microsoft.com/office/drawing/2010/main">
                                  <a14:imgLayer r:embed="rId16">
                                    <a14:imgEffect>
                                      <a14:brightnessContrast bright="-40000" contrast="-40000"/>
                                    </a14:imgEffect>
                                  </a14:imgLayer>
                                </a14:imgProps>
                              </a:ext>
                              <a:ext uri="{28A0092B-C50C-407E-A947-70E740481C1C}">
                                <a14:useLocalDpi xmlns:a14="http://schemas.microsoft.com/office/drawing/2010/main" val="0"/>
                              </a:ext>
                            </a:extLst>
                          </a:blip>
                          <a:srcRect/>
                          <a:stretch>
                            <a:fillRect/>
                          </a:stretch>
                        </pic:blipFill>
                        <pic:spPr bwMode="auto">
                          <a:xfrm>
                            <a:off x="0" y="0"/>
                            <a:ext cx="1123950" cy="361950"/>
                          </a:xfrm>
                          <a:prstGeom prst="rect">
                            <a:avLst/>
                          </a:prstGeom>
                          <a:noFill/>
                          <a:ln>
                            <a:noFill/>
                          </a:ln>
                        </pic:spPr>
                      </pic:pic>
                    </a:graphicData>
                  </a:graphic>
                </wp:inline>
              </w:drawing>
            </w:r>
          </w:p>
        </w:tc>
      </w:tr>
      <w:tr w:rsidR="00454D79" w:rsidRPr="00404675" w14:paraId="19F6585D" w14:textId="77777777" w:rsidTr="00454D79">
        <w:trPr>
          <w:trHeight w:val="693"/>
        </w:trPr>
        <w:tc>
          <w:tcPr>
            <w:tcW w:w="2174" w:type="dxa"/>
          </w:tcPr>
          <w:p w14:paraId="2901ED38" w14:textId="31D52AE7" w:rsidR="00454D79" w:rsidRPr="00404675" w:rsidRDefault="00454D79" w:rsidP="00454D79">
            <w:pPr>
              <w:spacing w:line="276" w:lineRule="auto"/>
              <w:rPr>
                <w:rFonts w:asciiTheme="minorHAnsi" w:hAnsiTheme="minorHAnsi" w:cstheme="minorHAnsi"/>
              </w:rPr>
            </w:pPr>
            <w:r w:rsidRPr="00404675">
              <w:rPr>
                <w:rFonts w:asciiTheme="minorHAnsi" w:hAnsiTheme="minorHAnsi" w:cstheme="minorHAnsi"/>
              </w:rPr>
              <w:t>Cristian Ramírez</w:t>
            </w:r>
          </w:p>
        </w:tc>
        <w:tc>
          <w:tcPr>
            <w:tcW w:w="1788" w:type="dxa"/>
            <w:gridSpan w:val="2"/>
          </w:tcPr>
          <w:p w14:paraId="49F64D4B" w14:textId="37C6CB6A" w:rsidR="00454D79" w:rsidRPr="00404675" w:rsidRDefault="00454D79" w:rsidP="00454D79">
            <w:pPr>
              <w:spacing w:line="276" w:lineRule="auto"/>
              <w:jc w:val="center"/>
              <w:rPr>
                <w:rStyle w:val="normaltextrun"/>
                <w:rFonts w:asciiTheme="minorHAnsi" w:hAnsiTheme="minorHAnsi" w:cstheme="minorHAnsi"/>
              </w:rPr>
            </w:pPr>
            <w:r w:rsidRPr="00404675">
              <w:rPr>
                <w:rStyle w:val="normaltextrun"/>
                <w:rFonts w:asciiTheme="minorHAnsi" w:hAnsiTheme="minorHAnsi" w:cstheme="minorHAnsi"/>
              </w:rPr>
              <w:t>SENA CC</w:t>
            </w:r>
          </w:p>
        </w:tc>
        <w:tc>
          <w:tcPr>
            <w:tcW w:w="1283" w:type="dxa"/>
            <w:gridSpan w:val="2"/>
          </w:tcPr>
          <w:p w14:paraId="090008D2" w14:textId="0B53A662" w:rsidR="00454D79" w:rsidRPr="00404675" w:rsidRDefault="00454D79" w:rsidP="00454D79">
            <w:pPr>
              <w:spacing w:line="276" w:lineRule="auto"/>
              <w:jc w:val="center"/>
              <w:rPr>
                <w:rFonts w:asciiTheme="minorHAnsi" w:hAnsiTheme="minorHAnsi" w:cstheme="minorHAnsi"/>
              </w:rPr>
            </w:pPr>
            <w:r w:rsidRPr="00404675">
              <w:rPr>
                <w:rFonts w:asciiTheme="minorHAnsi" w:hAnsiTheme="minorHAnsi" w:cstheme="minorHAnsi"/>
              </w:rPr>
              <w:t>SI</w:t>
            </w:r>
          </w:p>
        </w:tc>
        <w:tc>
          <w:tcPr>
            <w:tcW w:w="1701" w:type="dxa"/>
            <w:gridSpan w:val="3"/>
          </w:tcPr>
          <w:p w14:paraId="615F1A35" w14:textId="77777777" w:rsidR="00454D79" w:rsidRPr="00404675" w:rsidRDefault="00454D79" w:rsidP="00454D79">
            <w:pPr>
              <w:spacing w:line="276" w:lineRule="auto"/>
              <w:jc w:val="both"/>
              <w:rPr>
                <w:rFonts w:asciiTheme="minorHAnsi" w:hAnsiTheme="minorHAnsi" w:cstheme="minorHAnsi"/>
                <w:b/>
              </w:rPr>
            </w:pPr>
          </w:p>
        </w:tc>
        <w:tc>
          <w:tcPr>
            <w:tcW w:w="2312" w:type="dxa"/>
            <w:gridSpan w:val="2"/>
          </w:tcPr>
          <w:p w14:paraId="187D4CC1" w14:textId="2F29F049" w:rsidR="009275CB" w:rsidRPr="00404675" w:rsidRDefault="00454D79" w:rsidP="00454D79">
            <w:pPr>
              <w:spacing w:line="276" w:lineRule="auto"/>
              <w:jc w:val="both"/>
              <w:rPr>
                <w:rFonts w:asciiTheme="minorHAnsi" w:hAnsiTheme="minorHAnsi" w:cstheme="minorHAnsi"/>
                <w:noProof/>
              </w:rPr>
            </w:pPr>
            <w:r w:rsidRPr="00404675">
              <w:rPr>
                <w:rFonts w:asciiTheme="minorHAnsi" w:hAnsiTheme="minorHAnsi" w:cstheme="minorHAnsi"/>
                <w:noProof/>
              </w:rPr>
              <w:drawing>
                <wp:inline distT="0" distB="0" distL="0" distR="0" wp14:anchorId="6579B777" wp14:editId="21AC70C7">
                  <wp:extent cx="1095375" cy="371475"/>
                  <wp:effectExtent l="0" t="0" r="0" b="9525"/>
                  <wp:docPr id="139163314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1633149" name="Picture 1391633149"/>
                          <pic:cNvPicPr/>
                        </pic:nvPicPr>
                        <pic:blipFill rotWithShape="1">
                          <a:blip r:embed="rId17" cstate="print">
                            <a:extLst>
                              <a:ext uri="{28A0092B-C50C-407E-A947-70E740481C1C}">
                                <a14:useLocalDpi xmlns:a14="http://schemas.microsoft.com/office/drawing/2010/main" val="0"/>
                              </a:ext>
                            </a:extLst>
                          </a:blip>
                          <a:srcRect l="9826" t="16504" r="14847" b="24982"/>
                          <a:stretch>
                            <a:fillRect/>
                          </a:stretch>
                        </pic:blipFill>
                        <pic:spPr bwMode="auto">
                          <a:xfrm>
                            <a:off x="0" y="0"/>
                            <a:ext cx="1124696" cy="381419"/>
                          </a:xfrm>
                          <a:prstGeom prst="rect">
                            <a:avLst/>
                          </a:prstGeom>
                          <a:ln>
                            <a:noFill/>
                          </a:ln>
                          <a:extLst>
                            <a:ext uri="{53640926-AAD7-44D8-BBD7-CCE9431645EC}">
                              <a14:shadowObscured xmlns:a14="http://schemas.microsoft.com/office/drawing/2010/main"/>
                            </a:ext>
                          </a:extLst>
                        </pic:spPr>
                      </pic:pic>
                    </a:graphicData>
                  </a:graphic>
                </wp:inline>
              </w:drawing>
            </w:r>
          </w:p>
        </w:tc>
      </w:tr>
      <w:tr w:rsidR="006624B7" w:rsidRPr="00404675" w14:paraId="5FC65C88" w14:textId="77777777" w:rsidTr="00454D79">
        <w:trPr>
          <w:trHeight w:val="693"/>
        </w:trPr>
        <w:tc>
          <w:tcPr>
            <w:tcW w:w="2174" w:type="dxa"/>
          </w:tcPr>
          <w:p w14:paraId="244F3CDD" w14:textId="4D0A2C41" w:rsidR="006624B7" w:rsidRPr="00404675" w:rsidRDefault="006624B7" w:rsidP="00454D79">
            <w:pPr>
              <w:spacing w:line="276" w:lineRule="auto"/>
              <w:rPr>
                <w:rFonts w:asciiTheme="minorHAnsi" w:hAnsiTheme="minorHAnsi" w:cstheme="minorHAnsi"/>
              </w:rPr>
            </w:pPr>
            <w:r w:rsidRPr="00404675">
              <w:rPr>
                <w:rFonts w:asciiTheme="minorHAnsi" w:hAnsiTheme="minorHAnsi" w:cstheme="minorHAnsi"/>
              </w:rPr>
              <w:t>Wilfredo Gil</w:t>
            </w:r>
          </w:p>
        </w:tc>
        <w:tc>
          <w:tcPr>
            <w:tcW w:w="1788" w:type="dxa"/>
            <w:gridSpan w:val="2"/>
          </w:tcPr>
          <w:p w14:paraId="0EDEB9B6" w14:textId="058BBDDC" w:rsidR="006624B7" w:rsidRPr="00404675" w:rsidRDefault="001C4DCE" w:rsidP="00454D79">
            <w:pPr>
              <w:spacing w:line="276" w:lineRule="auto"/>
              <w:jc w:val="center"/>
              <w:rPr>
                <w:rStyle w:val="normaltextrun"/>
                <w:rFonts w:asciiTheme="minorHAnsi" w:hAnsiTheme="minorHAnsi" w:cstheme="minorHAnsi"/>
              </w:rPr>
            </w:pPr>
            <w:r w:rsidRPr="00404675">
              <w:rPr>
                <w:rStyle w:val="normaltextrun"/>
                <w:rFonts w:asciiTheme="minorHAnsi" w:hAnsiTheme="minorHAnsi" w:cstheme="minorHAnsi"/>
              </w:rPr>
              <w:t>SENA CC</w:t>
            </w:r>
          </w:p>
        </w:tc>
        <w:tc>
          <w:tcPr>
            <w:tcW w:w="1283" w:type="dxa"/>
            <w:gridSpan w:val="2"/>
          </w:tcPr>
          <w:p w14:paraId="11874347" w14:textId="719BDCF8" w:rsidR="006624B7" w:rsidRPr="00404675" w:rsidRDefault="001C4DCE" w:rsidP="00454D79">
            <w:pPr>
              <w:spacing w:line="276" w:lineRule="auto"/>
              <w:jc w:val="center"/>
              <w:rPr>
                <w:rFonts w:asciiTheme="minorHAnsi" w:hAnsiTheme="minorHAnsi" w:cstheme="minorHAnsi"/>
              </w:rPr>
            </w:pPr>
            <w:r w:rsidRPr="00404675">
              <w:rPr>
                <w:rFonts w:asciiTheme="minorHAnsi" w:hAnsiTheme="minorHAnsi" w:cstheme="minorHAnsi"/>
              </w:rPr>
              <w:t>SI</w:t>
            </w:r>
          </w:p>
        </w:tc>
        <w:tc>
          <w:tcPr>
            <w:tcW w:w="1701" w:type="dxa"/>
            <w:gridSpan w:val="3"/>
          </w:tcPr>
          <w:p w14:paraId="0D2CAB33" w14:textId="77777777" w:rsidR="006624B7" w:rsidRPr="00404675" w:rsidRDefault="006624B7" w:rsidP="00454D79">
            <w:pPr>
              <w:spacing w:line="276" w:lineRule="auto"/>
              <w:jc w:val="both"/>
              <w:rPr>
                <w:rFonts w:asciiTheme="minorHAnsi" w:hAnsiTheme="minorHAnsi" w:cstheme="minorHAnsi"/>
                <w:b/>
              </w:rPr>
            </w:pPr>
          </w:p>
        </w:tc>
        <w:tc>
          <w:tcPr>
            <w:tcW w:w="2312" w:type="dxa"/>
            <w:gridSpan w:val="2"/>
          </w:tcPr>
          <w:p w14:paraId="05B0840B" w14:textId="610213EE" w:rsidR="006624B7" w:rsidRPr="00404675" w:rsidRDefault="00583029" w:rsidP="00454D79">
            <w:pPr>
              <w:spacing w:line="276" w:lineRule="auto"/>
              <w:jc w:val="both"/>
              <w:rPr>
                <w:rFonts w:asciiTheme="minorHAnsi" w:hAnsiTheme="minorHAnsi" w:cstheme="minorHAnsi"/>
                <w:noProof/>
              </w:rPr>
            </w:pPr>
            <w:r w:rsidRPr="00404675">
              <w:rPr>
                <w:rFonts w:asciiTheme="minorHAnsi" w:hAnsiTheme="minorHAnsi" w:cstheme="minorHAnsi"/>
                <w:noProof/>
              </w:rPr>
              <w:drawing>
                <wp:inline distT="0" distB="0" distL="0" distR="0" wp14:anchorId="3480A260" wp14:editId="27C370FF">
                  <wp:extent cx="1330960" cy="363855"/>
                  <wp:effectExtent l="0" t="0" r="2540" b="0"/>
                  <wp:docPr id="193513518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330960" cy="363855"/>
                          </a:xfrm>
                          <a:prstGeom prst="rect">
                            <a:avLst/>
                          </a:prstGeom>
                          <a:noFill/>
                          <a:ln>
                            <a:noFill/>
                          </a:ln>
                        </pic:spPr>
                      </pic:pic>
                    </a:graphicData>
                  </a:graphic>
                </wp:inline>
              </w:drawing>
            </w:r>
          </w:p>
        </w:tc>
      </w:tr>
      <w:tr w:rsidR="005A2212" w:rsidRPr="00404675" w14:paraId="4FB547D9" w14:textId="77777777" w:rsidTr="00454D79">
        <w:trPr>
          <w:trHeight w:val="693"/>
        </w:trPr>
        <w:tc>
          <w:tcPr>
            <w:tcW w:w="2174" w:type="dxa"/>
          </w:tcPr>
          <w:p w14:paraId="2CF97B01" w14:textId="33C2B0C4" w:rsidR="005A2212" w:rsidRPr="00404675" w:rsidRDefault="005A2212" w:rsidP="00454D79">
            <w:pPr>
              <w:spacing w:line="276" w:lineRule="auto"/>
              <w:rPr>
                <w:rFonts w:asciiTheme="minorHAnsi" w:hAnsiTheme="minorHAnsi" w:cstheme="minorHAnsi"/>
              </w:rPr>
            </w:pPr>
            <w:r w:rsidRPr="00404675">
              <w:rPr>
                <w:rFonts w:asciiTheme="minorHAnsi" w:hAnsiTheme="minorHAnsi" w:cstheme="minorHAnsi"/>
              </w:rPr>
              <w:t xml:space="preserve">Fernando </w:t>
            </w:r>
            <w:r w:rsidR="007801CE" w:rsidRPr="00404675">
              <w:rPr>
                <w:rFonts w:asciiTheme="minorHAnsi" w:hAnsiTheme="minorHAnsi" w:cstheme="minorHAnsi"/>
              </w:rPr>
              <w:t>Bedoya</w:t>
            </w:r>
          </w:p>
        </w:tc>
        <w:tc>
          <w:tcPr>
            <w:tcW w:w="1788" w:type="dxa"/>
            <w:gridSpan w:val="2"/>
          </w:tcPr>
          <w:p w14:paraId="79F0A396" w14:textId="675526DA" w:rsidR="005A2212" w:rsidRPr="00404675" w:rsidRDefault="00394928" w:rsidP="00454D79">
            <w:pPr>
              <w:spacing w:line="276" w:lineRule="auto"/>
              <w:jc w:val="center"/>
              <w:rPr>
                <w:rStyle w:val="normaltextrun"/>
                <w:rFonts w:asciiTheme="minorHAnsi" w:hAnsiTheme="minorHAnsi" w:cstheme="minorHAnsi"/>
              </w:rPr>
            </w:pPr>
            <w:r w:rsidRPr="00404675">
              <w:rPr>
                <w:rStyle w:val="normaltextrun"/>
                <w:rFonts w:asciiTheme="minorHAnsi" w:hAnsiTheme="minorHAnsi" w:cstheme="minorHAnsi"/>
              </w:rPr>
              <w:t>SENA CC</w:t>
            </w:r>
          </w:p>
        </w:tc>
        <w:tc>
          <w:tcPr>
            <w:tcW w:w="1283" w:type="dxa"/>
            <w:gridSpan w:val="2"/>
          </w:tcPr>
          <w:p w14:paraId="1FC0A39C" w14:textId="52A7EF9B" w:rsidR="005A2212" w:rsidRPr="00404675" w:rsidRDefault="00D86406" w:rsidP="00454D79">
            <w:pPr>
              <w:spacing w:line="276" w:lineRule="auto"/>
              <w:jc w:val="center"/>
              <w:rPr>
                <w:rFonts w:asciiTheme="minorHAnsi" w:hAnsiTheme="minorHAnsi" w:cstheme="minorHAnsi"/>
              </w:rPr>
            </w:pPr>
            <w:r w:rsidRPr="00404675">
              <w:rPr>
                <w:rFonts w:asciiTheme="minorHAnsi" w:hAnsiTheme="minorHAnsi" w:cstheme="minorHAnsi"/>
              </w:rPr>
              <w:t>SI</w:t>
            </w:r>
          </w:p>
        </w:tc>
        <w:tc>
          <w:tcPr>
            <w:tcW w:w="1701" w:type="dxa"/>
            <w:gridSpan w:val="3"/>
          </w:tcPr>
          <w:p w14:paraId="3C5163BA" w14:textId="77777777" w:rsidR="005A2212" w:rsidRPr="00404675" w:rsidRDefault="005A2212" w:rsidP="00454D79">
            <w:pPr>
              <w:spacing w:line="276" w:lineRule="auto"/>
              <w:jc w:val="both"/>
              <w:rPr>
                <w:rFonts w:asciiTheme="minorHAnsi" w:hAnsiTheme="minorHAnsi" w:cstheme="minorHAnsi"/>
                <w:b/>
              </w:rPr>
            </w:pPr>
          </w:p>
        </w:tc>
        <w:tc>
          <w:tcPr>
            <w:tcW w:w="2312" w:type="dxa"/>
            <w:gridSpan w:val="2"/>
          </w:tcPr>
          <w:p w14:paraId="196B980F" w14:textId="4F0419FB" w:rsidR="005A2212" w:rsidRPr="00404675" w:rsidRDefault="003E5958" w:rsidP="00454D79">
            <w:pPr>
              <w:spacing w:line="276" w:lineRule="auto"/>
              <w:jc w:val="both"/>
              <w:rPr>
                <w:rFonts w:asciiTheme="minorHAnsi" w:hAnsiTheme="minorHAnsi" w:cstheme="minorHAnsi"/>
                <w:noProof/>
              </w:rPr>
            </w:pPr>
            <w:r w:rsidRPr="00404675">
              <w:rPr>
                <w:rFonts w:asciiTheme="minorHAnsi" w:hAnsiTheme="minorHAnsi" w:cstheme="minorHAnsi"/>
                <w:noProof/>
              </w:rPr>
              <w:drawing>
                <wp:inline distT="0" distB="0" distL="0" distR="0" wp14:anchorId="6B6596A9" wp14:editId="2C81DBCD">
                  <wp:extent cx="990600" cy="495300"/>
                  <wp:effectExtent l="0" t="0" r="0" b="0"/>
                  <wp:docPr id="1716586603"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9">
                            <a:extLst>
                              <a:ext uri="{28A0092B-C50C-407E-A947-70E740481C1C}">
                                <a14:useLocalDpi xmlns:a14="http://schemas.microsoft.com/office/drawing/2010/main" val="0"/>
                              </a:ext>
                            </a:extLst>
                          </a:blip>
                          <a:srcRect b="17021"/>
                          <a:stretch>
                            <a:fillRect/>
                          </a:stretch>
                        </pic:blipFill>
                        <pic:spPr bwMode="auto">
                          <a:xfrm>
                            <a:off x="0" y="0"/>
                            <a:ext cx="990600" cy="495300"/>
                          </a:xfrm>
                          <a:prstGeom prst="rect">
                            <a:avLst/>
                          </a:prstGeom>
                          <a:noFill/>
                          <a:ln>
                            <a:noFill/>
                          </a:ln>
                          <a:extLst>
                            <a:ext uri="{53640926-AAD7-44D8-BBD7-CCE9431645EC}">
                              <a14:shadowObscured xmlns:a14="http://schemas.microsoft.com/office/drawing/2010/main"/>
                            </a:ext>
                          </a:extLst>
                        </pic:spPr>
                      </pic:pic>
                    </a:graphicData>
                  </a:graphic>
                </wp:inline>
              </w:drawing>
            </w:r>
          </w:p>
        </w:tc>
      </w:tr>
      <w:tr w:rsidR="008D444E" w:rsidRPr="00404675" w14:paraId="27D23A9D" w14:textId="77777777" w:rsidTr="00454D79">
        <w:trPr>
          <w:trHeight w:val="693"/>
        </w:trPr>
        <w:tc>
          <w:tcPr>
            <w:tcW w:w="2174" w:type="dxa"/>
          </w:tcPr>
          <w:p w14:paraId="6A3BDDD3" w14:textId="7E205D79" w:rsidR="008D444E" w:rsidRPr="00404675" w:rsidRDefault="008D444E" w:rsidP="008D444E">
            <w:pPr>
              <w:spacing w:line="276" w:lineRule="auto"/>
              <w:rPr>
                <w:rFonts w:asciiTheme="minorHAnsi" w:hAnsiTheme="minorHAnsi" w:cstheme="minorHAnsi"/>
              </w:rPr>
            </w:pPr>
            <w:r>
              <w:rPr>
                <w:rFonts w:asciiTheme="minorHAnsi" w:hAnsiTheme="minorHAnsi" w:cstheme="minorHAnsi"/>
              </w:rPr>
              <w:t>Claudia Carolina Roldán</w:t>
            </w:r>
          </w:p>
        </w:tc>
        <w:tc>
          <w:tcPr>
            <w:tcW w:w="1788" w:type="dxa"/>
            <w:gridSpan w:val="2"/>
          </w:tcPr>
          <w:p w14:paraId="15B9D533" w14:textId="0BBCCCA4" w:rsidR="008D444E" w:rsidRPr="00404675" w:rsidRDefault="008D444E" w:rsidP="008D444E">
            <w:pPr>
              <w:spacing w:line="276" w:lineRule="auto"/>
              <w:jc w:val="center"/>
              <w:rPr>
                <w:rStyle w:val="normaltextrun"/>
                <w:rFonts w:asciiTheme="minorHAnsi" w:hAnsiTheme="minorHAnsi" w:cstheme="minorHAnsi"/>
              </w:rPr>
            </w:pPr>
            <w:r w:rsidRPr="00404675">
              <w:rPr>
                <w:rStyle w:val="normaltextrun"/>
                <w:rFonts w:asciiTheme="minorHAnsi" w:hAnsiTheme="minorHAnsi" w:cstheme="minorHAnsi"/>
              </w:rPr>
              <w:t>SENA CC</w:t>
            </w:r>
          </w:p>
        </w:tc>
        <w:tc>
          <w:tcPr>
            <w:tcW w:w="1283" w:type="dxa"/>
            <w:gridSpan w:val="2"/>
          </w:tcPr>
          <w:p w14:paraId="1534CE6F" w14:textId="650378DB" w:rsidR="008D444E" w:rsidRPr="00404675" w:rsidRDefault="008D444E" w:rsidP="008D444E">
            <w:pPr>
              <w:spacing w:line="276" w:lineRule="auto"/>
              <w:jc w:val="center"/>
              <w:rPr>
                <w:rFonts w:asciiTheme="minorHAnsi" w:hAnsiTheme="minorHAnsi" w:cstheme="minorHAnsi"/>
              </w:rPr>
            </w:pPr>
            <w:r w:rsidRPr="00404675">
              <w:rPr>
                <w:rFonts w:asciiTheme="minorHAnsi" w:hAnsiTheme="minorHAnsi" w:cstheme="minorHAnsi"/>
              </w:rPr>
              <w:t>SI</w:t>
            </w:r>
          </w:p>
        </w:tc>
        <w:tc>
          <w:tcPr>
            <w:tcW w:w="1701" w:type="dxa"/>
            <w:gridSpan w:val="3"/>
          </w:tcPr>
          <w:p w14:paraId="25E0480D" w14:textId="77777777" w:rsidR="008D444E" w:rsidRPr="00404675" w:rsidRDefault="008D444E" w:rsidP="008D444E">
            <w:pPr>
              <w:spacing w:line="276" w:lineRule="auto"/>
              <w:jc w:val="both"/>
              <w:rPr>
                <w:rFonts w:asciiTheme="minorHAnsi" w:hAnsiTheme="minorHAnsi" w:cstheme="minorHAnsi"/>
                <w:b/>
              </w:rPr>
            </w:pPr>
          </w:p>
        </w:tc>
        <w:tc>
          <w:tcPr>
            <w:tcW w:w="2312" w:type="dxa"/>
            <w:gridSpan w:val="2"/>
          </w:tcPr>
          <w:p w14:paraId="2838D864" w14:textId="25522F80" w:rsidR="008D444E" w:rsidRPr="00404675" w:rsidRDefault="00D34CF7" w:rsidP="008D444E">
            <w:pPr>
              <w:spacing w:line="276" w:lineRule="auto"/>
              <w:jc w:val="both"/>
              <w:rPr>
                <w:rFonts w:asciiTheme="minorHAnsi" w:hAnsiTheme="minorHAnsi" w:cstheme="minorHAnsi"/>
                <w:noProof/>
              </w:rPr>
            </w:pPr>
            <w:r>
              <w:rPr>
                <w:rFonts w:asciiTheme="minorHAnsi" w:hAnsiTheme="minorHAnsi" w:cstheme="minorHAnsi"/>
                <w:noProof/>
              </w:rPr>
              <w:drawing>
                <wp:inline distT="0" distB="0" distL="0" distR="0" wp14:anchorId="5CF5163E" wp14:editId="7AF1AA5C">
                  <wp:extent cx="1151906" cy="369863"/>
                  <wp:effectExtent l="0" t="0" r="0" b="0"/>
                  <wp:docPr id="831999162"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1999162" name="Imagen 831999162"/>
                          <pic:cNvPicPr/>
                        </pic:nvPicPr>
                        <pic:blipFill>
                          <a:blip r:embed="rId20" cstate="print">
                            <a:extLst>
                              <a:ext uri="{28A0092B-C50C-407E-A947-70E740481C1C}">
                                <a14:useLocalDpi xmlns:a14="http://schemas.microsoft.com/office/drawing/2010/main" val="0"/>
                              </a:ext>
                            </a:extLst>
                          </a:blip>
                          <a:stretch>
                            <a:fillRect/>
                          </a:stretch>
                        </pic:blipFill>
                        <pic:spPr>
                          <a:xfrm>
                            <a:off x="0" y="0"/>
                            <a:ext cx="1164355" cy="373860"/>
                          </a:xfrm>
                          <a:prstGeom prst="rect">
                            <a:avLst/>
                          </a:prstGeom>
                        </pic:spPr>
                      </pic:pic>
                    </a:graphicData>
                  </a:graphic>
                </wp:inline>
              </w:drawing>
            </w:r>
          </w:p>
        </w:tc>
      </w:tr>
      <w:tr w:rsidR="008D444E" w:rsidRPr="00404675" w14:paraId="768DA545" w14:textId="77777777" w:rsidTr="00454D79">
        <w:trPr>
          <w:trHeight w:val="693"/>
        </w:trPr>
        <w:tc>
          <w:tcPr>
            <w:tcW w:w="9258" w:type="dxa"/>
            <w:gridSpan w:val="10"/>
          </w:tcPr>
          <w:p w14:paraId="601351A5" w14:textId="77777777" w:rsidR="008D444E" w:rsidRPr="00404675" w:rsidRDefault="008D444E" w:rsidP="008D444E">
            <w:pPr>
              <w:spacing w:line="276" w:lineRule="auto"/>
              <w:jc w:val="both"/>
              <w:rPr>
                <w:rFonts w:asciiTheme="minorHAnsi" w:hAnsiTheme="minorHAnsi" w:cstheme="minorHAnsi"/>
                <w:b/>
              </w:rPr>
            </w:pPr>
          </w:p>
          <w:p w14:paraId="603016E2" w14:textId="77777777" w:rsidR="008D444E" w:rsidRPr="00404675" w:rsidRDefault="008D444E" w:rsidP="008D444E">
            <w:pPr>
              <w:jc w:val="both"/>
              <w:rPr>
                <w:rFonts w:asciiTheme="minorHAnsi" w:hAnsiTheme="minorHAnsi" w:cstheme="minorHAnsi"/>
                <w:bCs/>
                <w:sz w:val="18"/>
                <w:szCs w:val="18"/>
              </w:rPr>
            </w:pPr>
            <w:r w:rsidRPr="00404675">
              <w:rPr>
                <w:rFonts w:asciiTheme="minorHAnsi" w:hAnsiTheme="minorHAnsi" w:cstheme="minorHAnsi"/>
                <w:bCs/>
                <w:sz w:val="18"/>
                <w:szCs w:val="18"/>
              </w:rPr>
              <w:t>De acuerdo con La Ley 1581 de 2012, Protección de Datos Personales, el Servicio Nacional de Aprendizaje SENA, se compromete a garantizar la seguridad y protección de los datos personales que se encuentran almacenados en este documento, y les dará el tratamiento correspondiente en cumplimiento de lo establecido legalmente.</w:t>
            </w:r>
          </w:p>
          <w:p w14:paraId="341DCEA7" w14:textId="77777777" w:rsidR="008D444E" w:rsidRPr="00404675" w:rsidRDefault="008D444E" w:rsidP="008D444E">
            <w:pPr>
              <w:jc w:val="both"/>
              <w:rPr>
                <w:rFonts w:asciiTheme="minorHAnsi" w:hAnsiTheme="minorHAnsi" w:cstheme="minorHAnsi"/>
              </w:rPr>
            </w:pPr>
          </w:p>
        </w:tc>
      </w:tr>
      <w:tr w:rsidR="008D444E" w:rsidRPr="00404675" w14:paraId="0393263D" w14:textId="77777777" w:rsidTr="00454D79">
        <w:trPr>
          <w:trHeight w:val="693"/>
        </w:trPr>
        <w:tc>
          <w:tcPr>
            <w:tcW w:w="9258" w:type="dxa"/>
            <w:gridSpan w:val="10"/>
          </w:tcPr>
          <w:p w14:paraId="07AA98D5" w14:textId="6503DA11" w:rsidR="008D444E" w:rsidRPr="00404675" w:rsidRDefault="008D444E" w:rsidP="008D444E">
            <w:pPr>
              <w:spacing w:line="276" w:lineRule="auto"/>
              <w:jc w:val="center"/>
              <w:rPr>
                <w:rFonts w:asciiTheme="minorHAnsi" w:hAnsiTheme="minorHAnsi" w:cstheme="minorHAnsi"/>
                <w:b/>
              </w:rPr>
            </w:pPr>
            <w:r w:rsidRPr="00404675">
              <w:rPr>
                <w:rFonts w:asciiTheme="minorHAnsi" w:hAnsiTheme="minorHAnsi" w:cstheme="minorHAnsi"/>
                <w:b/>
              </w:rPr>
              <w:t>ANEXOS</w:t>
            </w:r>
          </w:p>
          <w:p w14:paraId="49BE7318" w14:textId="090AB3B8" w:rsidR="008D444E" w:rsidRPr="00404675" w:rsidRDefault="00EA5210" w:rsidP="008D444E">
            <w:pPr>
              <w:spacing w:line="276" w:lineRule="auto"/>
              <w:jc w:val="both"/>
              <w:rPr>
                <w:rFonts w:asciiTheme="minorHAnsi" w:hAnsiTheme="minorHAnsi" w:cstheme="minorHAnsi"/>
                <w:bCs/>
              </w:rPr>
            </w:pPr>
            <w:r>
              <w:rPr>
                <w:noProof/>
              </w:rPr>
              <w:lastRenderedPageBreak/>
              <w:drawing>
                <wp:inline distT="0" distB="0" distL="0" distR="0" wp14:anchorId="5D498CE4" wp14:editId="38DD3F91">
                  <wp:extent cx="5785281" cy="4429496"/>
                  <wp:effectExtent l="0" t="0" r="6350" b="9525"/>
                  <wp:docPr id="2086851014"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795446" cy="4437279"/>
                          </a:xfrm>
                          <a:prstGeom prst="rect">
                            <a:avLst/>
                          </a:prstGeom>
                          <a:noFill/>
                          <a:ln>
                            <a:noFill/>
                          </a:ln>
                        </pic:spPr>
                      </pic:pic>
                    </a:graphicData>
                  </a:graphic>
                </wp:inline>
              </w:drawing>
            </w:r>
          </w:p>
          <w:p w14:paraId="18FF1CA5" w14:textId="66083647" w:rsidR="008D444E" w:rsidRPr="00404675" w:rsidRDefault="00EA5210" w:rsidP="008D444E">
            <w:pPr>
              <w:spacing w:line="276" w:lineRule="auto"/>
              <w:jc w:val="both"/>
              <w:rPr>
                <w:rFonts w:asciiTheme="minorHAnsi" w:hAnsiTheme="minorHAnsi" w:cstheme="minorHAnsi"/>
                <w:bCs/>
              </w:rPr>
            </w:pPr>
            <w:r>
              <w:rPr>
                <w:noProof/>
              </w:rPr>
              <w:lastRenderedPageBreak/>
              <w:drawing>
                <wp:inline distT="0" distB="0" distL="0" distR="0" wp14:anchorId="31E46777" wp14:editId="13422301">
                  <wp:extent cx="5568969" cy="4180114"/>
                  <wp:effectExtent l="0" t="0" r="0" b="0"/>
                  <wp:docPr id="876305766"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5575746" cy="4185201"/>
                          </a:xfrm>
                          <a:prstGeom prst="rect">
                            <a:avLst/>
                          </a:prstGeom>
                          <a:noFill/>
                          <a:ln>
                            <a:noFill/>
                          </a:ln>
                        </pic:spPr>
                      </pic:pic>
                    </a:graphicData>
                  </a:graphic>
                </wp:inline>
              </w:drawing>
            </w:r>
          </w:p>
          <w:p w14:paraId="77648179" w14:textId="6DA352D7" w:rsidR="008D444E" w:rsidRPr="00404675" w:rsidRDefault="008D444E" w:rsidP="008D444E">
            <w:pPr>
              <w:spacing w:line="276" w:lineRule="auto"/>
              <w:jc w:val="both"/>
              <w:rPr>
                <w:rFonts w:asciiTheme="minorHAnsi" w:hAnsiTheme="minorHAnsi" w:cstheme="minorHAnsi"/>
                <w:bCs/>
              </w:rPr>
            </w:pPr>
          </w:p>
          <w:p w14:paraId="439A84D1" w14:textId="093ADC05" w:rsidR="008D444E" w:rsidRPr="00404675" w:rsidRDefault="008D444E" w:rsidP="008D444E">
            <w:pPr>
              <w:spacing w:line="276" w:lineRule="auto"/>
              <w:jc w:val="both"/>
              <w:rPr>
                <w:rFonts w:asciiTheme="minorHAnsi" w:hAnsiTheme="minorHAnsi" w:cstheme="minorHAnsi"/>
                <w:bCs/>
              </w:rPr>
            </w:pPr>
          </w:p>
          <w:p w14:paraId="6546483A" w14:textId="77777777" w:rsidR="008D444E" w:rsidRPr="00404675" w:rsidRDefault="008D444E" w:rsidP="008D444E">
            <w:pPr>
              <w:spacing w:line="276" w:lineRule="auto"/>
              <w:jc w:val="both"/>
              <w:rPr>
                <w:rFonts w:asciiTheme="minorHAnsi" w:hAnsiTheme="minorHAnsi" w:cstheme="minorHAnsi"/>
                <w:bCs/>
              </w:rPr>
            </w:pPr>
          </w:p>
          <w:p w14:paraId="0914F1F6" w14:textId="32176BE2" w:rsidR="008D444E" w:rsidRPr="00404675" w:rsidRDefault="008D444E" w:rsidP="008D444E">
            <w:pPr>
              <w:spacing w:line="276" w:lineRule="auto"/>
              <w:jc w:val="both"/>
              <w:rPr>
                <w:rFonts w:asciiTheme="minorHAnsi" w:hAnsiTheme="minorHAnsi" w:cstheme="minorHAnsi"/>
                <w:bCs/>
              </w:rPr>
            </w:pPr>
          </w:p>
        </w:tc>
      </w:tr>
    </w:tbl>
    <w:p w14:paraId="4A08B6AC" w14:textId="1E6569BE" w:rsidR="0063122A" w:rsidRPr="00404675" w:rsidRDefault="0063122A" w:rsidP="003357D9">
      <w:pPr>
        <w:jc w:val="both"/>
        <w:rPr>
          <w:rFonts w:asciiTheme="minorHAnsi" w:hAnsiTheme="minorHAnsi" w:cstheme="minorHAnsi"/>
        </w:rPr>
      </w:pPr>
    </w:p>
    <w:sectPr w:rsidR="0063122A" w:rsidRPr="00404675" w:rsidSect="006F0DC4">
      <w:headerReference w:type="even" r:id="rId23"/>
      <w:headerReference w:type="default" r:id="rId24"/>
      <w:footerReference w:type="even" r:id="rId25"/>
      <w:footerReference w:type="default" r:id="rId26"/>
      <w:headerReference w:type="first" r:id="rId27"/>
      <w:footerReference w:type="first" r:id="rId28"/>
      <w:pgSz w:w="12240" w:h="15840"/>
      <w:pgMar w:top="1701" w:right="1134" w:bottom="1418" w:left="1701" w:header="709" w:footer="8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14BBC7" w14:textId="77777777" w:rsidR="00F6013B" w:rsidRDefault="00F6013B" w:rsidP="008D404F">
      <w:r>
        <w:separator/>
      </w:r>
    </w:p>
  </w:endnote>
  <w:endnote w:type="continuationSeparator" w:id="0">
    <w:p w14:paraId="735453DD" w14:textId="77777777" w:rsidR="00F6013B" w:rsidRDefault="00F6013B" w:rsidP="008D40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3ED2EE" w14:textId="6266BC12" w:rsidR="00A056CB" w:rsidRDefault="0017542B" w:rsidP="007436B9">
    <w:pPr>
      <w:pStyle w:val="Piedepgina"/>
      <w:ind w:right="360"/>
      <w:jc w:val="center"/>
      <w:rPr>
        <w:rFonts w:ascii="Calibri" w:hAnsi="Calibri" w:cs="Calibri"/>
      </w:rPr>
    </w:pPr>
    <w:r w:rsidRPr="004A54F2">
      <w:rPr>
        <w:rFonts w:ascii="Calibri" w:hAnsi="Calibri" w:cs="Calibri"/>
      </w:rPr>
      <w:t>GOR-F-0</w:t>
    </w:r>
    <w:r w:rsidR="006913FA">
      <w:rPr>
        <w:rFonts w:ascii="Calibri" w:hAnsi="Calibri" w:cs="Calibri"/>
      </w:rPr>
      <w:t>84</w:t>
    </w:r>
    <w:r w:rsidRPr="004A54F2">
      <w:rPr>
        <w:rFonts w:ascii="Calibri" w:hAnsi="Calibri" w:cs="Calibri"/>
      </w:rPr>
      <w:t>V0</w:t>
    </w:r>
    <w:r w:rsidR="009A5A8C">
      <w:rPr>
        <w:rFonts w:ascii="Calibri" w:hAnsi="Calibri" w:cs="Calibri"/>
      </w:rPr>
      <w:t>2</w:t>
    </w:r>
  </w:p>
  <w:p w14:paraId="23121875" w14:textId="77777777" w:rsidR="009A5A8C" w:rsidRDefault="009A5A8C" w:rsidP="009A5A8C">
    <w:pPr>
      <w:pStyle w:val="Piedepgina"/>
      <w:ind w:right="360"/>
      <w:rPr>
        <w:rFonts w:ascii="Calibri" w:hAnsi="Calibri" w:cs="Calibri"/>
      </w:rPr>
    </w:pPr>
  </w:p>
  <w:p w14:paraId="225C3B23" w14:textId="77777777" w:rsidR="004A54F2" w:rsidRPr="004A54F2" w:rsidRDefault="004A54F2" w:rsidP="007436B9">
    <w:pPr>
      <w:pStyle w:val="Piedepgina"/>
      <w:ind w:right="360"/>
      <w:jc w:val="center"/>
      <w:rPr>
        <w:rFonts w:ascii="Calibri" w:hAnsi="Calibri" w:cs="Calibri"/>
      </w:rPr>
    </w:pPr>
  </w:p>
  <w:p w14:paraId="32AA353E" w14:textId="77777777" w:rsidR="0017542B" w:rsidRDefault="0017542B" w:rsidP="0017542B">
    <w:pPr>
      <w:pStyle w:val="Piedepgina"/>
      <w:jc w:val="center"/>
      <w:rPr>
        <w:rFonts w:ascii="Calibri" w:hAnsi="Calibri"/>
        <w:sz w:val="18"/>
        <w:szCs w:val="18"/>
      </w:rPr>
    </w:pPr>
  </w:p>
  <w:p w14:paraId="3703354E" w14:textId="77777777" w:rsidR="0017542B" w:rsidRPr="0017542B" w:rsidRDefault="0017542B" w:rsidP="0017542B">
    <w:pPr>
      <w:pStyle w:val="Piedepgina"/>
      <w:jc w:val="center"/>
      <w:rPr>
        <w:rFonts w:ascii="Calibri" w:hAnsi="Calibri"/>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3250BF" w14:textId="5EA10810" w:rsidR="00A056CB" w:rsidRDefault="00B702CE" w:rsidP="007436B9">
    <w:pPr>
      <w:pStyle w:val="Piedepgina"/>
      <w:ind w:right="360"/>
      <w:jc w:val="center"/>
      <w:rPr>
        <w:rFonts w:ascii="Calibri" w:hAnsi="Calibri"/>
      </w:rPr>
    </w:pPr>
    <w:r w:rsidRPr="007436B9">
      <w:rPr>
        <w:rFonts w:ascii="Calibri" w:hAnsi="Calibri"/>
      </w:rPr>
      <w:t>G</w:t>
    </w:r>
    <w:r w:rsidR="002A26BA" w:rsidRPr="007436B9">
      <w:rPr>
        <w:rFonts w:ascii="Calibri" w:hAnsi="Calibri"/>
      </w:rPr>
      <w:t>OR</w:t>
    </w:r>
    <w:r w:rsidRPr="007436B9">
      <w:rPr>
        <w:rFonts w:ascii="Calibri" w:hAnsi="Calibri"/>
      </w:rPr>
      <w:t>-F-</w:t>
    </w:r>
    <w:r w:rsidR="00A056CB">
      <w:rPr>
        <w:rFonts w:ascii="Calibri" w:hAnsi="Calibri"/>
      </w:rPr>
      <w:t>0</w:t>
    </w:r>
    <w:r w:rsidR="006913FA">
      <w:rPr>
        <w:rFonts w:ascii="Calibri" w:hAnsi="Calibri"/>
      </w:rPr>
      <w:t>84</w:t>
    </w:r>
    <w:r w:rsidRPr="007436B9">
      <w:rPr>
        <w:rFonts w:ascii="Calibri" w:hAnsi="Calibri"/>
      </w:rPr>
      <w:t xml:space="preserve"> V0</w:t>
    </w:r>
    <w:r w:rsidR="009A5A8C">
      <w:rPr>
        <w:rFonts w:ascii="Calibri" w:hAnsi="Calibri"/>
      </w:rPr>
      <w:t>2</w:t>
    </w:r>
  </w:p>
  <w:p w14:paraId="5D6360AE" w14:textId="77777777" w:rsidR="009A5A8C" w:rsidRDefault="009A5A8C" w:rsidP="007436B9">
    <w:pPr>
      <w:pStyle w:val="Piedepgina"/>
      <w:ind w:right="360"/>
      <w:jc w:val="center"/>
      <w:rPr>
        <w:rFonts w:ascii="Calibri" w:hAnsi="Calibri"/>
      </w:rPr>
    </w:pPr>
  </w:p>
  <w:p w14:paraId="43A41048" w14:textId="77777777" w:rsidR="004A54F2" w:rsidRPr="007436B9" w:rsidRDefault="004A54F2" w:rsidP="007436B9">
    <w:pPr>
      <w:pStyle w:val="Piedepgina"/>
      <w:ind w:right="360"/>
      <w:jc w:val="center"/>
      <w:rPr>
        <w:rFonts w:ascii="Calibri" w:hAnsi="Calibri"/>
      </w:rPr>
    </w:pPr>
  </w:p>
  <w:p w14:paraId="7C509224" w14:textId="77777777" w:rsidR="00A056CB" w:rsidRDefault="00A056CB" w:rsidP="002E7217">
    <w:pPr>
      <w:pStyle w:val="Piedepgina"/>
      <w:rPr>
        <w:rFonts w:ascii="Calibri" w:hAnsi="Calibri"/>
        <w:sz w:val="20"/>
        <w:szCs w:val="20"/>
      </w:rPr>
    </w:pPr>
  </w:p>
  <w:p w14:paraId="3A03585A" w14:textId="77777777" w:rsidR="00A056CB" w:rsidRPr="00794350" w:rsidRDefault="00A056CB" w:rsidP="002E7217">
    <w:pPr>
      <w:pStyle w:val="Piedepgina"/>
      <w:rPr>
        <w:color w:val="000000"/>
        <w:sz w:val="16"/>
        <w:szCs w:val="16"/>
        <w14:textFill>
          <w14:solidFill>
            <w14:srgbClr w14:val="000000">
              <w14:lumMod w14:val="75000"/>
            </w14:srgbClr>
          </w14:solidFill>
        </w14:textFill>
      </w:rPr>
    </w:pPr>
  </w:p>
  <w:p w14:paraId="2D61567A" w14:textId="77777777" w:rsidR="00A056CB" w:rsidRPr="00BF4537" w:rsidRDefault="00A056CB" w:rsidP="00BF4537">
    <w:pPr>
      <w:pStyle w:val="Piedepgina"/>
      <w:jc w:val="right"/>
      <w:rPr>
        <w:rFonts w:ascii="Calibri" w:hAnsi="Calibri"/>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97B8A8" w14:textId="76F26A64" w:rsidR="00A056CB" w:rsidRPr="00434089" w:rsidRDefault="00B702CE" w:rsidP="00DE21AC">
    <w:pPr>
      <w:pStyle w:val="Piedepgina"/>
      <w:jc w:val="center"/>
      <w:rPr>
        <w:sz w:val="16"/>
        <w:szCs w:val="16"/>
      </w:rPr>
    </w:pPr>
    <w:r w:rsidRPr="00434089">
      <w:rPr>
        <w:rFonts w:ascii="Calibri" w:hAnsi="Calibri"/>
        <w:sz w:val="16"/>
        <w:szCs w:val="16"/>
      </w:rPr>
      <w:t>GD-F-007 V0</w:t>
    </w:r>
    <w:r w:rsidR="00434089" w:rsidRPr="00434089">
      <w:rPr>
        <w:rFonts w:ascii="Calibri" w:hAnsi="Calibri"/>
        <w:sz w:val="16"/>
        <w:szCs w:val="16"/>
      </w:rPr>
      <w:t>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FA762F" w14:textId="77777777" w:rsidR="00F6013B" w:rsidRDefault="00F6013B" w:rsidP="008D404F">
      <w:r>
        <w:separator/>
      </w:r>
    </w:p>
  </w:footnote>
  <w:footnote w:type="continuationSeparator" w:id="0">
    <w:p w14:paraId="495F58A0" w14:textId="77777777" w:rsidR="00F6013B" w:rsidRDefault="00F6013B" w:rsidP="008D40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B9481D" w14:textId="6B6B76C8" w:rsidR="00A056CB" w:rsidRDefault="002A26BA">
    <w:pPr>
      <w:pStyle w:val="Encabezado"/>
    </w:pPr>
    <w:r w:rsidRPr="001A74F0">
      <w:rPr>
        <w:noProof/>
        <w:lang w:eastAsia="es-CO"/>
      </w:rPr>
      <w:drawing>
        <wp:anchor distT="0" distB="0" distL="114300" distR="114300" simplePos="0" relativeHeight="251663360" behindDoc="0" locked="0" layoutInCell="1" allowOverlap="1" wp14:anchorId="14B8CCF9" wp14:editId="1B08FE1B">
          <wp:simplePos x="0" y="0"/>
          <wp:positionH relativeFrom="margin">
            <wp:align>center</wp:align>
          </wp:positionH>
          <wp:positionV relativeFrom="paragraph">
            <wp:posOffset>-635</wp:posOffset>
          </wp:positionV>
          <wp:extent cx="592455" cy="561340"/>
          <wp:effectExtent l="0" t="0" r="4445" b="0"/>
          <wp:wrapNone/>
          <wp:docPr id="1027043641" name="Imagen 102704364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n 7">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592455" cy="561340"/>
                  </a:xfrm>
                  <a:prstGeom prst="rect">
                    <a:avLst/>
                  </a:prstGeom>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9DD634" w14:textId="02273BBE" w:rsidR="00A056CB" w:rsidRDefault="008013AF" w:rsidP="002A26BA">
    <w:pPr>
      <w:pStyle w:val="Encabezado"/>
      <w:tabs>
        <w:tab w:val="clear" w:pos="8838"/>
        <w:tab w:val="left" w:pos="740"/>
        <w:tab w:val="center" w:pos="3168"/>
        <w:tab w:val="left" w:pos="5181"/>
      </w:tabs>
    </w:pPr>
    <w:r w:rsidRPr="001A74F0">
      <w:rPr>
        <w:noProof/>
        <w:lang w:eastAsia="es-CO"/>
      </w:rPr>
      <w:drawing>
        <wp:anchor distT="0" distB="0" distL="114300" distR="114300" simplePos="0" relativeHeight="251661312" behindDoc="0" locked="0" layoutInCell="1" allowOverlap="1" wp14:anchorId="55854288" wp14:editId="61A14028">
          <wp:simplePos x="0" y="0"/>
          <wp:positionH relativeFrom="margin">
            <wp:align>center</wp:align>
          </wp:positionH>
          <wp:positionV relativeFrom="paragraph">
            <wp:posOffset>3175</wp:posOffset>
          </wp:positionV>
          <wp:extent cx="592455" cy="561340"/>
          <wp:effectExtent l="0" t="0" r="4445" b="0"/>
          <wp:wrapNone/>
          <wp:docPr id="1438627858" name="Imagen 1438627858">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n 7">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592455" cy="561340"/>
                  </a:xfrm>
                  <a:prstGeom prst="rect">
                    <a:avLst/>
                  </a:prstGeom>
                </pic:spPr>
              </pic:pic>
            </a:graphicData>
          </a:graphic>
          <wp14:sizeRelH relativeFrom="page">
            <wp14:pctWidth>0</wp14:pctWidth>
          </wp14:sizeRelH>
          <wp14:sizeRelV relativeFrom="page">
            <wp14:pctHeight>0</wp14:pctHeight>
          </wp14:sizeRelV>
        </wp:anchor>
      </w:drawing>
    </w:r>
    <w:r w:rsidR="008D404F">
      <w:tab/>
    </w:r>
    <w:r w:rsidR="002A26BA">
      <w:tab/>
    </w:r>
    <w:r w:rsidR="008D404F">
      <w:tab/>
    </w:r>
    <w:r w:rsidR="008D404F">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9533DA" w14:textId="3EA7F8C2" w:rsidR="00A056CB" w:rsidRDefault="00B702CE" w:rsidP="009539E4">
    <w:pPr>
      <w:pStyle w:val="Encabezado"/>
    </w:pPr>
    <w:r>
      <w:rPr>
        <w:noProof/>
        <w:lang w:val="es-CO" w:eastAsia="es-CO"/>
      </w:rPr>
      <w:drawing>
        <wp:anchor distT="0" distB="0" distL="114300" distR="114300" simplePos="0" relativeHeight="251659264" behindDoc="0" locked="0" layoutInCell="1" allowOverlap="1" wp14:anchorId="25FFB6E2" wp14:editId="00F012DD">
          <wp:simplePos x="0" y="0"/>
          <wp:positionH relativeFrom="margin">
            <wp:posOffset>3757295</wp:posOffset>
          </wp:positionH>
          <wp:positionV relativeFrom="paragraph">
            <wp:posOffset>-288290</wp:posOffset>
          </wp:positionV>
          <wp:extent cx="561975" cy="514350"/>
          <wp:effectExtent l="0" t="0" r="9525" b="0"/>
          <wp:wrapThrough wrapText="bothSides">
            <wp:wrapPolygon edited="0">
              <wp:start x="7322" y="0"/>
              <wp:lineTo x="0" y="5600"/>
              <wp:lineTo x="0" y="11200"/>
              <wp:lineTo x="3661" y="12800"/>
              <wp:lineTo x="2197" y="16800"/>
              <wp:lineTo x="2197" y="20000"/>
              <wp:lineTo x="3661" y="20800"/>
              <wp:lineTo x="17573" y="20800"/>
              <wp:lineTo x="19037" y="20000"/>
              <wp:lineTo x="19037" y="16000"/>
              <wp:lineTo x="16841" y="12800"/>
              <wp:lineTo x="21234" y="11200"/>
              <wp:lineTo x="21234" y="6400"/>
              <wp:lineTo x="13180" y="0"/>
              <wp:lineTo x="7322" y="0"/>
            </wp:wrapPolygon>
          </wp:wrapThrough>
          <wp:docPr id="1964575369" name="Imagen 19645753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email">
                    <a:extLst>
                      <a:ext uri="{28A0092B-C50C-407E-A947-70E740481C1C}">
                        <a14:useLocalDpi xmlns:a14="http://schemas.microsoft.com/office/drawing/2010/main"/>
                      </a:ext>
                    </a:extLst>
                  </a:blip>
                  <a:srcRect/>
                  <a:stretch>
                    <a:fillRect/>
                  </a:stretch>
                </pic:blipFill>
                <pic:spPr bwMode="auto">
                  <a:xfrm>
                    <a:off x="0" y="0"/>
                    <a:ext cx="561975" cy="5143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9539E4">
      <w:rPr>
        <w:noProof/>
        <w:lang w:val="es-CO" w:eastAsia="es-CO"/>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D763DB"/>
    <w:multiLevelType w:val="hybridMultilevel"/>
    <w:tmpl w:val="9B14BCE2"/>
    <w:lvl w:ilvl="0" w:tplc="D8220E8E">
      <w:start w:val="1"/>
      <w:numFmt w:val="decimal"/>
      <w:lvlText w:val="%1."/>
      <w:lvlJc w:val="left"/>
      <w:pPr>
        <w:ind w:left="502" w:hanging="360"/>
      </w:pPr>
      <w:rPr>
        <w:rFonts w:hint="default"/>
        <w:b w:val="0"/>
        <w:bCs/>
      </w:rPr>
    </w:lvl>
    <w:lvl w:ilvl="1" w:tplc="240A0019" w:tentative="1">
      <w:start w:val="1"/>
      <w:numFmt w:val="lowerLetter"/>
      <w:lvlText w:val="%2."/>
      <w:lvlJc w:val="left"/>
      <w:pPr>
        <w:ind w:left="1222" w:hanging="360"/>
      </w:pPr>
    </w:lvl>
    <w:lvl w:ilvl="2" w:tplc="240A001B" w:tentative="1">
      <w:start w:val="1"/>
      <w:numFmt w:val="lowerRoman"/>
      <w:lvlText w:val="%3."/>
      <w:lvlJc w:val="right"/>
      <w:pPr>
        <w:ind w:left="1942" w:hanging="180"/>
      </w:pPr>
    </w:lvl>
    <w:lvl w:ilvl="3" w:tplc="240A000F" w:tentative="1">
      <w:start w:val="1"/>
      <w:numFmt w:val="decimal"/>
      <w:lvlText w:val="%4."/>
      <w:lvlJc w:val="left"/>
      <w:pPr>
        <w:ind w:left="2662" w:hanging="360"/>
      </w:pPr>
    </w:lvl>
    <w:lvl w:ilvl="4" w:tplc="240A0019" w:tentative="1">
      <w:start w:val="1"/>
      <w:numFmt w:val="lowerLetter"/>
      <w:lvlText w:val="%5."/>
      <w:lvlJc w:val="left"/>
      <w:pPr>
        <w:ind w:left="3382" w:hanging="360"/>
      </w:pPr>
    </w:lvl>
    <w:lvl w:ilvl="5" w:tplc="240A001B" w:tentative="1">
      <w:start w:val="1"/>
      <w:numFmt w:val="lowerRoman"/>
      <w:lvlText w:val="%6."/>
      <w:lvlJc w:val="right"/>
      <w:pPr>
        <w:ind w:left="4102" w:hanging="180"/>
      </w:pPr>
    </w:lvl>
    <w:lvl w:ilvl="6" w:tplc="240A000F" w:tentative="1">
      <w:start w:val="1"/>
      <w:numFmt w:val="decimal"/>
      <w:lvlText w:val="%7."/>
      <w:lvlJc w:val="left"/>
      <w:pPr>
        <w:ind w:left="4822" w:hanging="360"/>
      </w:pPr>
    </w:lvl>
    <w:lvl w:ilvl="7" w:tplc="240A0019" w:tentative="1">
      <w:start w:val="1"/>
      <w:numFmt w:val="lowerLetter"/>
      <w:lvlText w:val="%8."/>
      <w:lvlJc w:val="left"/>
      <w:pPr>
        <w:ind w:left="5542" w:hanging="360"/>
      </w:pPr>
    </w:lvl>
    <w:lvl w:ilvl="8" w:tplc="240A001B" w:tentative="1">
      <w:start w:val="1"/>
      <w:numFmt w:val="lowerRoman"/>
      <w:lvlText w:val="%9."/>
      <w:lvlJc w:val="right"/>
      <w:pPr>
        <w:ind w:left="6262" w:hanging="180"/>
      </w:pPr>
    </w:lvl>
  </w:abstractNum>
  <w:abstractNum w:abstractNumId="1" w15:restartNumberingAfterBreak="0">
    <w:nsid w:val="0B0203FD"/>
    <w:multiLevelType w:val="hybridMultilevel"/>
    <w:tmpl w:val="CAF255C0"/>
    <w:lvl w:ilvl="0" w:tplc="37703C3A">
      <w:start w:val="1"/>
      <w:numFmt w:val="decimal"/>
      <w:lvlText w:val="%1."/>
      <w:lvlJc w:val="left"/>
      <w:pPr>
        <w:ind w:left="360" w:hanging="360"/>
      </w:pPr>
      <w:rPr>
        <w:rFonts w:asciiTheme="minorHAnsi" w:eastAsia="Times New Roman" w:hAnsiTheme="minorHAnsi" w:cstheme="minorHAnsi"/>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 w15:restartNumberingAfterBreak="0">
    <w:nsid w:val="0B183698"/>
    <w:multiLevelType w:val="multilevel"/>
    <w:tmpl w:val="5A84F0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9ED47BC"/>
    <w:multiLevelType w:val="multilevel"/>
    <w:tmpl w:val="60D690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F57052B"/>
    <w:multiLevelType w:val="multilevel"/>
    <w:tmpl w:val="F38CC1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1ED3C9C"/>
    <w:multiLevelType w:val="multilevel"/>
    <w:tmpl w:val="CEF06F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6C93503"/>
    <w:multiLevelType w:val="hybridMultilevel"/>
    <w:tmpl w:val="28AA5520"/>
    <w:lvl w:ilvl="0" w:tplc="0C0A000D">
      <w:start w:val="1"/>
      <w:numFmt w:val="bullet"/>
      <w:lvlText w:val=""/>
      <w:lvlJc w:val="left"/>
      <w:pPr>
        <w:ind w:left="720" w:hanging="360"/>
      </w:pPr>
      <w:rPr>
        <w:rFonts w:ascii="Wingdings" w:hAnsi="Wingding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35123912"/>
    <w:multiLevelType w:val="hybridMultilevel"/>
    <w:tmpl w:val="BD3C19A8"/>
    <w:lvl w:ilvl="0" w:tplc="AEA47834">
      <w:start w:val="1"/>
      <w:numFmt w:val="decimal"/>
      <w:lvlText w:val="%1."/>
      <w:lvlJc w:val="left"/>
      <w:pPr>
        <w:ind w:left="720" w:hanging="360"/>
      </w:pPr>
      <w:rPr>
        <w:rFonts w:asciiTheme="minorHAnsi" w:eastAsia="Times New Roman" w:hAnsiTheme="minorHAnsi" w:cstheme="minorHAnsi"/>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426C7A50"/>
    <w:multiLevelType w:val="hybridMultilevel"/>
    <w:tmpl w:val="7D1C270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5B632692"/>
    <w:multiLevelType w:val="multilevel"/>
    <w:tmpl w:val="D23499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5D6F3227"/>
    <w:multiLevelType w:val="hybridMultilevel"/>
    <w:tmpl w:val="7014239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7CDB3822"/>
    <w:multiLevelType w:val="multilevel"/>
    <w:tmpl w:val="73D635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797916121">
    <w:abstractNumId w:val="6"/>
  </w:num>
  <w:num w:numId="2" w16cid:durableId="508377435">
    <w:abstractNumId w:val="10"/>
  </w:num>
  <w:num w:numId="3" w16cid:durableId="548423766">
    <w:abstractNumId w:val="8"/>
  </w:num>
  <w:num w:numId="4" w16cid:durableId="1689059518">
    <w:abstractNumId w:val="1"/>
  </w:num>
  <w:num w:numId="5" w16cid:durableId="1801879344">
    <w:abstractNumId w:val="7"/>
  </w:num>
  <w:num w:numId="6" w16cid:durableId="1358696189">
    <w:abstractNumId w:val="2"/>
  </w:num>
  <w:num w:numId="7" w16cid:durableId="803739796">
    <w:abstractNumId w:val="5"/>
  </w:num>
  <w:num w:numId="8" w16cid:durableId="1726023261">
    <w:abstractNumId w:val="4"/>
  </w:num>
  <w:num w:numId="9" w16cid:durableId="438722941">
    <w:abstractNumId w:val="11"/>
  </w:num>
  <w:num w:numId="10" w16cid:durableId="245919493">
    <w:abstractNumId w:val="3"/>
  </w:num>
  <w:num w:numId="11" w16cid:durableId="1484001398">
    <w:abstractNumId w:val="9"/>
  </w:num>
  <w:num w:numId="12" w16cid:durableId="55118667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evenAndOddHeader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404F"/>
    <w:rsid w:val="00022DC4"/>
    <w:rsid w:val="0002469C"/>
    <w:rsid w:val="0002684B"/>
    <w:rsid w:val="000422BD"/>
    <w:rsid w:val="00053C85"/>
    <w:rsid w:val="0005523A"/>
    <w:rsid w:val="00063A49"/>
    <w:rsid w:val="00064259"/>
    <w:rsid w:val="0006477D"/>
    <w:rsid w:val="00070B35"/>
    <w:rsid w:val="0007215A"/>
    <w:rsid w:val="00083089"/>
    <w:rsid w:val="00083867"/>
    <w:rsid w:val="000843BC"/>
    <w:rsid w:val="00087516"/>
    <w:rsid w:val="000B5126"/>
    <w:rsid w:val="000C0A42"/>
    <w:rsid w:val="000C22F6"/>
    <w:rsid w:val="000C312B"/>
    <w:rsid w:val="000D16BF"/>
    <w:rsid w:val="000D43C0"/>
    <w:rsid w:val="000E7372"/>
    <w:rsid w:val="00101E67"/>
    <w:rsid w:val="00110D5E"/>
    <w:rsid w:val="001113DE"/>
    <w:rsid w:val="00114F99"/>
    <w:rsid w:val="001300E3"/>
    <w:rsid w:val="00131D89"/>
    <w:rsid w:val="00144EF2"/>
    <w:rsid w:val="0014759D"/>
    <w:rsid w:val="001648BA"/>
    <w:rsid w:val="0017542B"/>
    <w:rsid w:val="00180732"/>
    <w:rsid w:val="00182793"/>
    <w:rsid w:val="001828CC"/>
    <w:rsid w:val="001835B4"/>
    <w:rsid w:val="0018698C"/>
    <w:rsid w:val="00186B83"/>
    <w:rsid w:val="00186E99"/>
    <w:rsid w:val="00193467"/>
    <w:rsid w:val="00194E1E"/>
    <w:rsid w:val="00195C2B"/>
    <w:rsid w:val="001A1739"/>
    <w:rsid w:val="001B02A3"/>
    <w:rsid w:val="001B6F86"/>
    <w:rsid w:val="001C4848"/>
    <w:rsid w:val="001C4DCE"/>
    <w:rsid w:val="001C6E73"/>
    <w:rsid w:val="001D6CD3"/>
    <w:rsid w:val="001E0B3A"/>
    <w:rsid w:val="001F00DE"/>
    <w:rsid w:val="001F72C8"/>
    <w:rsid w:val="00210804"/>
    <w:rsid w:val="00214C62"/>
    <w:rsid w:val="002414C2"/>
    <w:rsid w:val="00241999"/>
    <w:rsid w:val="00243DB8"/>
    <w:rsid w:val="00246DFB"/>
    <w:rsid w:val="0025637E"/>
    <w:rsid w:val="00260C3F"/>
    <w:rsid w:val="002674C0"/>
    <w:rsid w:val="00267742"/>
    <w:rsid w:val="00272D36"/>
    <w:rsid w:val="00280A2C"/>
    <w:rsid w:val="00292C8D"/>
    <w:rsid w:val="00295BC0"/>
    <w:rsid w:val="002A26BA"/>
    <w:rsid w:val="002A31FB"/>
    <w:rsid w:val="002A4766"/>
    <w:rsid w:val="002B49F5"/>
    <w:rsid w:val="002D56B8"/>
    <w:rsid w:val="002E100A"/>
    <w:rsid w:val="002E4174"/>
    <w:rsid w:val="002E5129"/>
    <w:rsid w:val="0030466B"/>
    <w:rsid w:val="00305805"/>
    <w:rsid w:val="0031060E"/>
    <w:rsid w:val="003357D9"/>
    <w:rsid w:val="003754A3"/>
    <w:rsid w:val="00376190"/>
    <w:rsid w:val="003868FF"/>
    <w:rsid w:val="00394928"/>
    <w:rsid w:val="003A359D"/>
    <w:rsid w:val="003B38DE"/>
    <w:rsid w:val="003B50D1"/>
    <w:rsid w:val="003B707E"/>
    <w:rsid w:val="003C11B1"/>
    <w:rsid w:val="003C28FB"/>
    <w:rsid w:val="003D500A"/>
    <w:rsid w:val="003E5958"/>
    <w:rsid w:val="003E5DA0"/>
    <w:rsid w:val="003E626B"/>
    <w:rsid w:val="003F2E9A"/>
    <w:rsid w:val="003F5B26"/>
    <w:rsid w:val="004014C1"/>
    <w:rsid w:val="00404675"/>
    <w:rsid w:val="00404F9B"/>
    <w:rsid w:val="0040709C"/>
    <w:rsid w:val="00417818"/>
    <w:rsid w:val="0042076E"/>
    <w:rsid w:val="00423B88"/>
    <w:rsid w:val="00434089"/>
    <w:rsid w:val="00447687"/>
    <w:rsid w:val="004530B5"/>
    <w:rsid w:val="00453A21"/>
    <w:rsid w:val="00454D79"/>
    <w:rsid w:val="00455424"/>
    <w:rsid w:val="00457BC2"/>
    <w:rsid w:val="0046715E"/>
    <w:rsid w:val="0048342A"/>
    <w:rsid w:val="004916C5"/>
    <w:rsid w:val="004A54F2"/>
    <w:rsid w:val="004B43B2"/>
    <w:rsid w:val="004D7B38"/>
    <w:rsid w:val="004E0D61"/>
    <w:rsid w:val="004E140B"/>
    <w:rsid w:val="004F2510"/>
    <w:rsid w:val="00516F63"/>
    <w:rsid w:val="00525FDC"/>
    <w:rsid w:val="00536572"/>
    <w:rsid w:val="00540F50"/>
    <w:rsid w:val="00543FD2"/>
    <w:rsid w:val="00545DB4"/>
    <w:rsid w:val="00563787"/>
    <w:rsid w:val="00564A0D"/>
    <w:rsid w:val="00583029"/>
    <w:rsid w:val="00592BC7"/>
    <w:rsid w:val="005934D3"/>
    <w:rsid w:val="005A0966"/>
    <w:rsid w:val="005A2212"/>
    <w:rsid w:val="005C736B"/>
    <w:rsid w:val="005F075B"/>
    <w:rsid w:val="005F58D0"/>
    <w:rsid w:val="0063122A"/>
    <w:rsid w:val="006340AE"/>
    <w:rsid w:val="0063417A"/>
    <w:rsid w:val="00634EFA"/>
    <w:rsid w:val="006370E5"/>
    <w:rsid w:val="00637C0E"/>
    <w:rsid w:val="00645B2A"/>
    <w:rsid w:val="00660B26"/>
    <w:rsid w:val="006624B7"/>
    <w:rsid w:val="006777D2"/>
    <w:rsid w:val="00685DF8"/>
    <w:rsid w:val="0068703F"/>
    <w:rsid w:val="00687288"/>
    <w:rsid w:val="006913FA"/>
    <w:rsid w:val="006A18C5"/>
    <w:rsid w:val="006C54DA"/>
    <w:rsid w:val="006C728B"/>
    <w:rsid w:val="006E1839"/>
    <w:rsid w:val="006E52DF"/>
    <w:rsid w:val="006E5ACC"/>
    <w:rsid w:val="006E7EA9"/>
    <w:rsid w:val="006F0DC4"/>
    <w:rsid w:val="006F3EF7"/>
    <w:rsid w:val="006F44E5"/>
    <w:rsid w:val="006F4FC2"/>
    <w:rsid w:val="00701751"/>
    <w:rsid w:val="0070351B"/>
    <w:rsid w:val="007436B9"/>
    <w:rsid w:val="00756DE6"/>
    <w:rsid w:val="007573F9"/>
    <w:rsid w:val="0076325F"/>
    <w:rsid w:val="0077057C"/>
    <w:rsid w:val="007801CE"/>
    <w:rsid w:val="007964AE"/>
    <w:rsid w:val="007C1F60"/>
    <w:rsid w:val="007C2E15"/>
    <w:rsid w:val="007D426C"/>
    <w:rsid w:val="007D6C48"/>
    <w:rsid w:val="007E2070"/>
    <w:rsid w:val="007F3702"/>
    <w:rsid w:val="007F5E9D"/>
    <w:rsid w:val="007F6726"/>
    <w:rsid w:val="008013AF"/>
    <w:rsid w:val="008017B2"/>
    <w:rsid w:val="0080368F"/>
    <w:rsid w:val="008052E8"/>
    <w:rsid w:val="0081046C"/>
    <w:rsid w:val="008110E2"/>
    <w:rsid w:val="00816CD9"/>
    <w:rsid w:val="00823B6C"/>
    <w:rsid w:val="008254A4"/>
    <w:rsid w:val="00832A98"/>
    <w:rsid w:val="00837E7B"/>
    <w:rsid w:val="008432EA"/>
    <w:rsid w:val="0085119C"/>
    <w:rsid w:val="008659B4"/>
    <w:rsid w:val="00866949"/>
    <w:rsid w:val="008723AE"/>
    <w:rsid w:val="00892165"/>
    <w:rsid w:val="0089611C"/>
    <w:rsid w:val="008A11A2"/>
    <w:rsid w:val="008A7AAF"/>
    <w:rsid w:val="008C02A6"/>
    <w:rsid w:val="008C24BD"/>
    <w:rsid w:val="008C4A89"/>
    <w:rsid w:val="008C5E1D"/>
    <w:rsid w:val="008D3292"/>
    <w:rsid w:val="008D404F"/>
    <w:rsid w:val="008D444E"/>
    <w:rsid w:val="008D477C"/>
    <w:rsid w:val="008F2C22"/>
    <w:rsid w:val="009047ED"/>
    <w:rsid w:val="009217DF"/>
    <w:rsid w:val="00922C13"/>
    <w:rsid w:val="00925F38"/>
    <w:rsid w:val="009275CB"/>
    <w:rsid w:val="00944AFF"/>
    <w:rsid w:val="00944CCB"/>
    <w:rsid w:val="009478AD"/>
    <w:rsid w:val="009539E4"/>
    <w:rsid w:val="00981AD8"/>
    <w:rsid w:val="00986214"/>
    <w:rsid w:val="009A1ADF"/>
    <w:rsid w:val="009A469F"/>
    <w:rsid w:val="009A55D3"/>
    <w:rsid w:val="009A5606"/>
    <w:rsid w:val="009A5A8C"/>
    <w:rsid w:val="009D57DC"/>
    <w:rsid w:val="009D58A9"/>
    <w:rsid w:val="009E1E27"/>
    <w:rsid w:val="009E66B0"/>
    <w:rsid w:val="009E7C8F"/>
    <w:rsid w:val="009F1E33"/>
    <w:rsid w:val="00A02D30"/>
    <w:rsid w:val="00A056CB"/>
    <w:rsid w:val="00A057AC"/>
    <w:rsid w:val="00A07DDA"/>
    <w:rsid w:val="00A10EB7"/>
    <w:rsid w:val="00A12504"/>
    <w:rsid w:val="00A179FF"/>
    <w:rsid w:val="00A22CB7"/>
    <w:rsid w:val="00A25B55"/>
    <w:rsid w:val="00A2726B"/>
    <w:rsid w:val="00A279A8"/>
    <w:rsid w:val="00A35B0C"/>
    <w:rsid w:val="00A51DF6"/>
    <w:rsid w:val="00A62A90"/>
    <w:rsid w:val="00A718EC"/>
    <w:rsid w:val="00A71DF2"/>
    <w:rsid w:val="00A7335A"/>
    <w:rsid w:val="00A802F7"/>
    <w:rsid w:val="00A87CD9"/>
    <w:rsid w:val="00A9040D"/>
    <w:rsid w:val="00AA12CC"/>
    <w:rsid w:val="00AA6863"/>
    <w:rsid w:val="00AD3E44"/>
    <w:rsid w:val="00AD6C22"/>
    <w:rsid w:val="00AF782C"/>
    <w:rsid w:val="00B123C6"/>
    <w:rsid w:val="00B1782F"/>
    <w:rsid w:val="00B3040D"/>
    <w:rsid w:val="00B33D1E"/>
    <w:rsid w:val="00B36CA8"/>
    <w:rsid w:val="00B563E6"/>
    <w:rsid w:val="00B64538"/>
    <w:rsid w:val="00B702CE"/>
    <w:rsid w:val="00B710E7"/>
    <w:rsid w:val="00B765E9"/>
    <w:rsid w:val="00B82B61"/>
    <w:rsid w:val="00B83868"/>
    <w:rsid w:val="00B851AA"/>
    <w:rsid w:val="00B8726E"/>
    <w:rsid w:val="00BA2764"/>
    <w:rsid w:val="00BA2D19"/>
    <w:rsid w:val="00BA4F40"/>
    <w:rsid w:val="00BA7245"/>
    <w:rsid w:val="00BB593E"/>
    <w:rsid w:val="00BD75D1"/>
    <w:rsid w:val="00BE6BAE"/>
    <w:rsid w:val="00BE7AD7"/>
    <w:rsid w:val="00C10D3D"/>
    <w:rsid w:val="00C16DB3"/>
    <w:rsid w:val="00C22762"/>
    <w:rsid w:val="00C313CB"/>
    <w:rsid w:val="00C34E84"/>
    <w:rsid w:val="00C528D6"/>
    <w:rsid w:val="00C530A8"/>
    <w:rsid w:val="00C5790A"/>
    <w:rsid w:val="00C831C2"/>
    <w:rsid w:val="00C862FA"/>
    <w:rsid w:val="00C931A7"/>
    <w:rsid w:val="00C959B8"/>
    <w:rsid w:val="00CA4AF0"/>
    <w:rsid w:val="00CB334D"/>
    <w:rsid w:val="00CC0A0D"/>
    <w:rsid w:val="00CC1F4C"/>
    <w:rsid w:val="00CC571F"/>
    <w:rsid w:val="00CD0610"/>
    <w:rsid w:val="00CD7964"/>
    <w:rsid w:val="00D22378"/>
    <w:rsid w:val="00D34CF7"/>
    <w:rsid w:val="00D65CC4"/>
    <w:rsid w:val="00D83747"/>
    <w:rsid w:val="00D86406"/>
    <w:rsid w:val="00DA46A6"/>
    <w:rsid w:val="00DA5E6C"/>
    <w:rsid w:val="00DA7583"/>
    <w:rsid w:val="00DB31A5"/>
    <w:rsid w:val="00DC0B6B"/>
    <w:rsid w:val="00DC1956"/>
    <w:rsid w:val="00DD7565"/>
    <w:rsid w:val="00E25072"/>
    <w:rsid w:val="00E53D38"/>
    <w:rsid w:val="00E57833"/>
    <w:rsid w:val="00E62171"/>
    <w:rsid w:val="00E62781"/>
    <w:rsid w:val="00E75281"/>
    <w:rsid w:val="00E82F39"/>
    <w:rsid w:val="00E93C0D"/>
    <w:rsid w:val="00E94C0F"/>
    <w:rsid w:val="00E95CAE"/>
    <w:rsid w:val="00EA1A41"/>
    <w:rsid w:val="00EA244B"/>
    <w:rsid w:val="00EA5210"/>
    <w:rsid w:val="00EB164F"/>
    <w:rsid w:val="00EC3796"/>
    <w:rsid w:val="00EC7ED7"/>
    <w:rsid w:val="00ED23B2"/>
    <w:rsid w:val="00EF3D64"/>
    <w:rsid w:val="00EF4B62"/>
    <w:rsid w:val="00EF5FB2"/>
    <w:rsid w:val="00F04944"/>
    <w:rsid w:val="00F148EC"/>
    <w:rsid w:val="00F17F83"/>
    <w:rsid w:val="00F33CA9"/>
    <w:rsid w:val="00F53604"/>
    <w:rsid w:val="00F549F9"/>
    <w:rsid w:val="00F552A1"/>
    <w:rsid w:val="00F6013B"/>
    <w:rsid w:val="00F87CCF"/>
    <w:rsid w:val="00F97485"/>
    <w:rsid w:val="00F97638"/>
    <w:rsid w:val="00FA1035"/>
    <w:rsid w:val="00FD28B8"/>
    <w:rsid w:val="00FD6A34"/>
    <w:rsid w:val="00FD722D"/>
    <w:rsid w:val="00FE3B8C"/>
    <w:rsid w:val="00FF2E70"/>
    <w:rsid w:val="0DAA2354"/>
    <w:rsid w:val="1A16D569"/>
    <w:rsid w:val="2DED5A65"/>
    <w:rsid w:val="3766CDAF"/>
    <w:rsid w:val="59782345"/>
    <w:rsid w:val="660F697E"/>
    <w:rsid w:val="6BDD0416"/>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9816CA8"/>
  <w15:docId w15:val="{6F28F3EC-A665-42FA-B837-DC324FF05A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D404F"/>
    <w:pPr>
      <w:spacing w:after="0" w:line="240" w:lineRule="auto"/>
    </w:pPr>
    <w:rPr>
      <w:rFonts w:ascii="Times New Roman" w:eastAsia="Times New Roman" w:hAnsi="Times New Roman" w:cs="Times New Roman"/>
      <w:sz w:val="24"/>
      <w:szCs w:val="24"/>
      <w:lang w:eastAsia="es-ES"/>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link w:val="PrrafodelistaCar"/>
    <w:uiPriority w:val="34"/>
    <w:qFormat/>
    <w:rsid w:val="008D404F"/>
    <w:pPr>
      <w:ind w:left="708"/>
    </w:pPr>
  </w:style>
  <w:style w:type="paragraph" w:styleId="Encabezado">
    <w:name w:val="header"/>
    <w:basedOn w:val="Normal"/>
    <w:link w:val="EncabezadoCar"/>
    <w:uiPriority w:val="99"/>
    <w:unhideWhenUsed/>
    <w:rsid w:val="008D404F"/>
    <w:pPr>
      <w:tabs>
        <w:tab w:val="center" w:pos="4419"/>
        <w:tab w:val="right" w:pos="8838"/>
      </w:tabs>
    </w:pPr>
  </w:style>
  <w:style w:type="character" w:customStyle="1" w:styleId="EncabezadoCar">
    <w:name w:val="Encabezado Car"/>
    <w:basedOn w:val="Fuentedeprrafopredeter"/>
    <w:link w:val="Encabezado"/>
    <w:uiPriority w:val="99"/>
    <w:rsid w:val="008D404F"/>
    <w:rPr>
      <w:rFonts w:ascii="Times New Roman" w:eastAsia="Times New Roman" w:hAnsi="Times New Roman" w:cs="Times New Roman"/>
      <w:sz w:val="24"/>
      <w:szCs w:val="24"/>
      <w:lang w:eastAsia="es-ES"/>
    </w:rPr>
  </w:style>
  <w:style w:type="paragraph" w:styleId="Piedepgina">
    <w:name w:val="footer"/>
    <w:basedOn w:val="Normal"/>
    <w:link w:val="PiedepginaCar"/>
    <w:uiPriority w:val="99"/>
    <w:unhideWhenUsed/>
    <w:rsid w:val="008D404F"/>
    <w:pPr>
      <w:tabs>
        <w:tab w:val="center" w:pos="4419"/>
        <w:tab w:val="right" w:pos="8838"/>
      </w:tabs>
    </w:pPr>
  </w:style>
  <w:style w:type="character" w:customStyle="1" w:styleId="PiedepginaCar">
    <w:name w:val="Pie de página Car"/>
    <w:basedOn w:val="Fuentedeprrafopredeter"/>
    <w:link w:val="Piedepgina"/>
    <w:uiPriority w:val="99"/>
    <w:rsid w:val="008D404F"/>
    <w:rPr>
      <w:rFonts w:ascii="Times New Roman" w:eastAsia="Times New Roman" w:hAnsi="Times New Roman" w:cs="Times New Roman"/>
      <w:sz w:val="24"/>
      <w:szCs w:val="24"/>
      <w:lang w:eastAsia="es-ES"/>
    </w:rPr>
  </w:style>
  <w:style w:type="paragraph" w:customStyle="1" w:styleId="TableParagraph">
    <w:name w:val="Table Paragraph"/>
    <w:basedOn w:val="Normal"/>
    <w:uiPriority w:val="1"/>
    <w:qFormat/>
    <w:rsid w:val="008D404F"/>
    <w:pPr>
      <w:widowControl w:val="0"/>
      <w:autoSpaceDE w:val="0"/>
      <w:autoSpaceDN w:val="0"/>
    </w:pPr>
    <w:rPr>
      <w:rFonts w:ascii="Arial" w:eastAsia="Arial" w:hAnsi="Arial" w:cs="Arial"/>
      <w:sz w:val="22"/>
      <w:szCs w:val="22"/>
      <w:lang w:eastAsia="en-US"/>
    </w:rPr>
  </w:style>
  <w:style w:type="table" w:styleId="Tablaconcuadrcula">
    <w:name w:val="Table Grid"/>
    <w:basedOn w:val="Tablanormal"/>
    <w:uiPriority w:val="39"/>
    <w:rsid w:val="008D404F"/>
    <w:pPr>
      <w:spacing w:after="0" w:line="240" w:lineRule="auto"/>
    </w:pPr>
    <w:rPr>
      <w:lang w:val="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rafodelistaCar">
    <w:name w:val="Párrafo de lista Car"/>
    <w:link w:val="Prrafodelista"/>
    <w:uiPriority w:val="34"/>
    <w:rsid w:val="008D404F"/>
    <w:rPr>
      <w:rFonts w:ascii="Times New Roman" w:eastAsia="Times New Roman" w:hAnsi="Times New Roman" w:cs="Times New Roman"/>
      <w:sz w:val="24"/>
      <w:szCs w:val="24"/>
      <w:lang w:eastAsia="es-ES"/>
    </w:rPr>
  </w:style>
  <w:style w:type="paragraph" w:styleId="Textoindependiente">
    <w:name w:val="Body Text"/>
    <w:basedOn w:val="Normal"/>
    <w:link w:val="TextoindependienteCar"/>
    <w:uiPriority w:val="99"/>
    <w:unhideWhenUsed/>
    <w:rsid w:val="008D404F"/>
    <w:pPr>
      <w:spacing w:after="120" w:line="480" w:lineRule="auto"/>
    </w:pPr>
    <w:rPr>
      <w:rFonts w:ascii="Calibri" w:eastAsia="Calibri" w:hAnsi="Calibri"/>
      <w:sz w:val="22"/>
      <w:szCs w:val="22"/>
      <w:lang w:val="es-CO" w:eastAsia="en-US"/>
    </w:rPr>
  </w:style>
  <w:style w:type="character" w:customStyle="1" w:styleId="TextoindependienteCar">
    <w:name w:val="Texto independiente Car"/>
    <w:basedOn w:val="Fuentedeprrafopredeter"/>
    <w:link w:val="Textoindependiente"/>
    <w:uiPriority w:val="99"/>
    <w:rsid w:val="008D404F"/>
    <w:rPr>
      <w:rFonts w:ascii="Calibri" w:eastAsia="Calibri" w:hAnsi="Calibri" w:cs="Times New Roman"/>
      <w:lang w:val="es-CO"/>
    </w:rPr>
  </w:style>
  <w:style w:type="paragraph" w:styleId="Sinespaciado">
    <w:name w:val="No Spacing"/>
    <w:uiPriority w:val="1"/>
    <w:qFormat/>
    <w:rsid w:val="008D404F"/>
    <w:pPr>
      <w:spacing w:after="0" w:line="240" w:lineRule="auto"/>
    </w:pPr>
    <w:rPr>
      <w:rFonts w:ascii="Times New Roman" w:eastAsia="Times New Roman" w:hAnsi="Times New Roman" w:cs="Times New Roman"/>
      <w:sz w:val="24"/>
      <w:szCs w:val="24"/>
      <w:lang w:eastAsia="es-ES"/>
    </w:rPr>
  </w:style>
  <w:style w:type="character" w:customStyle="1" w:styleId="baj">
    <w:name w:val="b_aj"/>
    <w:basedOn w:val="Fuentedeprrafopredeter"/>
    <w:rsid w:val="008D404F"/>
  </w:style>
  <w:style w:type="paragraph" w:styleId="NormalWeb">
    <w:name w:val="Normal (Web)"/>
    <w:basedOn w:val="Normal"/>
    <w:uiPriority w:val="99"/>
    <w:unhideWhenUsed/>
    <w:rsid w:val="008D404F"/>
    <w:pPr>
      <w:spacing w:before="100" w:beforeAutospacing="1" w:after="100" w:afterAutospacing="1"/>
    </w:pPr>
    <w:rPr>
      <w:lang w:val="es-CO" w:eastAsia="es-CO"/>
    </w:rPr>
  </w:style>
  <w:style w:type="character" w:styleId="Nmerodepgina">
    <w:name w:val="page number"/>
    <w:basedOn w:val="Fuentedeprrafopredeter"/>
    <w:uiPriority w:val="99"/>
    <w:semiHidden/>
    <w:unhideWhenUsed/>
    <w:rsid w:val="007436B9"/>
  </w:style>
  <w:style w:type="character" w:customStyle="1" w:styleId="normaltextrun">
    <w:name w:val="normaltextrun"/>
    <w:basedOn w:val="Fuentedeprrafopredeter"/>
    <w:rsid w:val="009A1ADF"/>
  </w:style>
  <w:style w:type="character" w:customStyle="1" w:styleId="eop">
    <w:name w:val="eop"/>
    <w:basedOn w:val="Fuentedeprrafopredeter"/>
    <w:rsid w:val="009A1AD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3231409">
      <w:bodyDiv w:val="1"/>
      <w:marLeft w:val="0"/>
      <w:marRight w:val="0"/>
      <w:marTop w:val="0"/>
      <w:marBottom w:val="0"/>
      <w:divBdr>
        <w:top w:val="none" w:sz="0" w:space="0" w:color="auto"/>
        <w:left w:val="none" w:sz="0" w:space="0" w:color="auto"/>
        <w:bottom w:val="none" w:sz="0" w:space="0" w:color="auto"/>
        <w:right w:val="none" w:sz="0" w:space="0" w:color="auto"/>
      </w:divBdr>
    </w:div>
    <w:div w:id="369837743">
      <w:bodyDiv w:val="1"/>
      <w:marLeft w:val="0"/>
      <w:marRight w:val="0"/>
      <w:marTop w:val="0"/>
      <w:marBottom w:val="0"/>
      <w:divBdr>
        <w:top w:val="none" w:sz="0" w:space="0" w:color="auto"/>
        <w:left w:val="none" w:sz="0" w:space="0" w:color="auto"/>
        <w:bottom w:val="none" w:sz="0" w:space="0" w:color="auto"/>
        <w:right w:val="none" w:sz="0" w:space="0" w:color="auto"/>
      </w:divBdr>
    </w:div>
    <w:div w:id="838470645">
      <w:bodyDiv w:val="1"/>
      <w:marLeft w:val="0"/>
      <w:marRight w:val="0"/>
      <w:marTop w:val="0"/>
      <w:marBottom w:val="0"/>
      <w:divBdr>
        <w:top w:val="none" w:sz="0" w:space="0" w:color="auto"/>
        <w:left w:val="none" w:sz="0" w:space="0" w:color="auto"/>
        <w:bottom w:val="none" w:sz="0" w:space="0" w:color="auto"/>
        <w:right w:val="none" w:sz="0" w:space="0" w:color="auto"/>
      </w:divBdr>
    </w:div>
    <w:div w:id="1474056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6.jpeg"/><Relationship Id="rId26"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image" Target="media/image9.jpeg"/><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5.jpeg"/><Relationship Id="rId25" Type="http://schemas.openxmlformats.org/officeDocument/2006/relationships/footer" Target="footer1.xml"/><Relationship Id="rId2" Type="http://schemas.openxmlformats.org/officeDocument/2006/relationships/customXml" Target="../customXml/item2.xml"/><Relationship Id="rId16" Type="http://schemas.microsoft.com/office/2007/relationships/hdphoto" Target="media/hdphoto2.wdp"/><Relationship Id="rId20" Type="http://schemas.openxmlformats.org/officeDocument/2006/relationships/image" Target="media/image8.png"/><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eader" Target="header2.xml"/><Relationship Id="rId5" Type="http://schemas.openxmlformats.org/officeDocument/2006/relationships/numbering" Target="numbering.xml"/><Relationship Id="rId15" Type="http://schemas.openxmlformats.org/officeDocument/2006/relationships/image" Target="media/image4.png"/><Relationship Id="rId23" Type="http://schemas.openxmlformats.org/officeDocument/2006/relationships/header" Target="header1.xml"/><Relationship Id="rId28"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image" Target="media/image7.jpeg"/><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07/relationships/hdphoto" Target="media/hdphoto1.wdp"/><Relationship Id="rId22" Type="http://schemas.openxmlformats.org/officeDocument/2006/relationships/image" Target="media/image10.jpeg"/><Relationship Id="rId27" Type="http://schemas.openxmlformats.org/officeDocument/2006/relationships/header" Target="header3.xml"/><Relationship Id="rId30"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1.png"/></Relationships>
</file>

<file path=word/_rels/header2.xml.rels><?xml version="1.0" encoding="UTF-8" standalone="yes"?>
<Relationships xmlns="http://schemas.openxmlformats.org/package/2006/relationships"><Relationship Id="rId1" Type="http://schemas.openxmlformats.org/officeDocument/2006/relationships/image" Target="media/image11.png"/></Relationships>
</file>

<file path=word/_rels/header3.xml.rels><?xml version="1.0" encoding="UTF-8" standalone="yes"?>
<Relationships xmlns="http://schemas.openxmlformats.org/package/2006/relationships"><Relationship Id="rId1" Type="http://schemas.openxmlformats.org/officeDocument/2006/relationships/image" Target="media/image12.em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BB27D44C9E92C44E80A327525A1EA580" ma:contentTypeVersion="14" ma:contentTypeDescription="Create a new document." ma:contentTypeScope="" ma:versionID="124cf15169e8a63e3ae83d18d06d4001">
  <xsd:schema xmlns:xsd="http://www.w3.org/2001/XMLSchema" xmlns:xs="http://www.w3.org/2001/XMLSchema" xmlns:p="http://schemas.microsoft.com/office/2006/metadata/properties" xmlns:ns3="f9835f2c-a5d8-47b8-88a4-77a3324b5592" xmlns:ns4="1bf1a7e0-185b-409f-818a-54ddd52a2afa" targetNamespace="http://schemas.microsoft.com/office/2006/metadata/properties" ma:root="true" ma:fieldsID="97073f4e8bd9c05b34a0a30bc5735749" ns3:_="" ns4:_="">
    <xsd:import namespace="f9835f2c-a5d8-47b8-88a4-77a3324b5592"/>
    <xsd:import namespace="1bf1a7e0-185b-409f-818a-54ddd52a2afa"/>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9835f2c-a5d8-47b8-88a4-77a3324b559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bf1a7e0-185b-409f-818a-54ddd52a2afa"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210324B-DC52-4819-BB97-4677CA913DF0}">
  <ds:schemaRefs>
    <ds:schemaRef ds:uri="http://schemas.microsoft.com/sharepoint/v3/contenttype/forms"/>
  </ds:schemaRefs>
</ds:datastoreItem>
</file>

<file path=customXml/itemProps2.xml><?xml version="1.0" encoding="utf-8"?>
<ds:datastoreItem xmlns:ds="http://schemas.openxmlformats.org/officeDocument/2006/customXml" ds:itemID="{AA86475F-0A07-486D-98FD-E1DB59BD1C4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8D90C0A-9D4B-4A28-A68B-80AD74697536}">
  <ds:schemaRefs>
    <ds:schemaRef ds:uri="http://schemas.openxmlformats.org/officeDocument/2006/bibliography"/>
  </ds:schemaRefs>
</ds:datastoreItem>
</file>

<file path=customXml/itemProps4.xml><?xml version="1.0" encoding="utf-8"?>
<ds:datastoreItem xmlns:ds="http://schemas.openxmlformats.org/officeDocument/2006/customXml" ds:itemID="{01E424B8-7F5C-4AFB-B5DC-5B5E84FCA5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9835f2c-a5d8-47b8-88a4-77a3324b5592"/>
    <ds:schemaRef ds:uri="1bf1a7e0-185b-409f-818a-54ddd52a2a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1136</TotalTime>
  <Pages>8</Pages>
  <Words>2013</Words>
  <Characters>11073</Characters>
  <Application>Microsoft Office Word</Application>
  <DocSecurity>0</DocSecurity>
  <Lines>92</Lines>
  <Paragraphs>26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13060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Jennifer Patricia Duran Vargas</dc:creator>
  <cp:lastModifiedBy>Adriana Luna</cp:lastModifiedBy>
  <cp:revision>163</cp:revision>
  <dcterms:created xsi:type="dcterms:W3CDTF">2025-02-10T14:41:00Z</dcterms:created>
  <dcterms:modified xsi:type="dcterms:W3CDTF">2026-07-07T20:03:00Z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0x010100BB27D44C9E92C44E80A327525A1EA580</vt:lpwstr>
  </property>
  <property fmtid="{D5CDD505-2E9C-101B-9397-08002B2CF9AE}" pid="3" name="MSIP_Label_fc111285-cafa-4fc9-8a9a-bd902089b24f_Enabled">
    <vt:lpwstr>true</vt:lpwstr>
  </property>
  <property fmtid="{D5CDD505-2E9C-101B-9397-08002B2CF9AE}" pid="4" name="MSIP_Label_fc111285-cafa-4fc9-8a9a-bd902089b24f_SetDate">
    <vt:lpwstr>2026-02-03T16:51:12Z</vt:lpwstr>
  </property>
  <property fmtid="{D5CDD505-2E9C-101B-9397-08002B2CF9AE}" pid="5" name="MSIP_Label_fc111285-cafa-4fc9-8a9a-bd902089b24f_Method">
    <vt:lpwstr>Privileged</vt:lpwstr>
  </property>
  <property fmtid="{D5CDD505-2E9C-101B-9397-08002B2CF9AE}" pid="6" name="MSIP_Label_fc111285-cafa-4fc9-8a9a-bd902089b24f_Name">
    <vt:lpwstr>Public</vt:lpwstr>
  </property>
  <property fmtid="{D5CDD505-2E9C-101B-9397-08002B2CF9AE}" pid="7" name="MSIP_Label_fc111285-cafa-4fc9-8a9a-bd902089b24f_SiteId">
    <vt:lpwstr>cbc2c381-2f2e-4d93-91d1-506c9316ace7</vt:lpwstr>
  </property>
  <property fmtid="{D5CDD505-2E9C-101B-9397-08002B2CF9AE}" pid="8" name="MSIP_Label_fc111285-cafa-4fc9-8a9a-bd902089b24f_ActionId">
    <vt:lpwstr>65da5c3d-6e85-4432-a760-d801df9b4a9f</vt:lpwstr>
  </property>
  <property fmtid="{D5CDD505-2E9C-101B-9397-08002B2CF9AE}" pid="9" name="MSIP_Label_fc111285-cafa-4fc9-8a9a-bd902089b24f_ContentBits">
    <vt:lpwstr>0</vt:lpwstr>
  </property>
  <property fmtid="{D5CDD505-2E9C-101B-9397-08002B2CF9AE}" pid="10" name="MSIP_Label_fc111285-cafa-4fc9-8a9a-bd902089b24f_Tag">
    <vt:lpwstr>10, 0, 1, 1</vt:lpwstr>
  </property>
</Properties>
</file>